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0A" w:rsidRDefault="00FC3E0A">
      <w:pPr>
        <w:pStyle w:val="BodyText"/>
        <w:ind w:left="104"/>
        <w:rPr>
          <w:rFonts w:ascii="Times New Roman"/>
          <w:sz w:val="20"/>
        </w:rPr>
      </w:pPr>
    </w:p>
    <w:p w:rsidR="00FC3E0A" w:rsidRDefault="00FC3E0A">
      <w:pPr>
        <w:pStyle w:val="BodyText"/>
        <w:rPr>
          <w:rFonts w:ascii="Times New Roman"/>
          <w:sz w:val="20"/>
        </w:rPr>
      </w:pPr>
    </w:p>
    <w:p w:rsidR="00FC3E0A" w:rsidRPr="000A265E" w:rsidRDefault="000A265E" w:rsidP="000A265E">
      <w:pPr>
        <w:spacing w:before="260"/>
        <w:ind w:left="555"/>
        <w:rPr>
          <w:b/>
          <w:sz w:val="28"/>
        </w:rPr>
      </w:pPr>
      <w:r w:rsidRPr="00357EEA">
        <w:rPr>
          <w:b/>
          <w:sz w:val="28"/>
        </w:rPr>
        <w:t>TOP TIPS FOR SUCCESSFUL TRANSITION</w:t>
      </w:r>
      <w:bookmarkStart w:id="0" w:name="_GoBack"/>
      <w:bookmarkEnd w:id="0"/>
    </w:p>
    <w:p w:rsidR="00FC3E0A" w:rsidRDefault="000A265E">
      <w:pPr>
        <w:pStyle w:val="BodyText"/>
        <w:rPr>
          <w:rFonts w:ascii="Times New Roman"/>
          <w:sz w:val="20"/>
        </w:rPr>
      </w:pPr>
      <w:r>
        <w:rPr>
          <w:sz w:val="22"/>
        </w:rPr>
        <w:pict>
          <v:group id="_x0000_s1031" style="position:absolute;margin-left:78.4pt;margin-top:4.95pt;width:459.7pt;height:526.75pt;z-index:-2512;mso-position-horizontal-relative:page" coordorigin="1793,-310" coordsize="9194,10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93;top:-311;width:9194;height:10850">
              <v:imagedata r:id="rId4" o:title=""/>
            </v:shape>
            <v:shape id="_x0000_s1032" type="#_x0000_t75" style="position:absolute;left:10855;top:10408;width:106;height:105">
              <v:imagedata r:id="rId5" o:title=""/>
            </v:shape>
            <w10:wrap anchorx="page"/>
          </v:group>
        </w:pict>
      </w:r>
    </w:p>
    <w:p w:rsidR="00FC3E0A" w:rsidRDefault="00FC3E0A">
      <w:pPr>
        <w:pStyle w:val="BodyText"/>
        <w:rPr>
          <w:rFonts w:ascii="Times New Roman"/>
          <w:sz w:val="20"/>
        </w:rPr>
      </w:pPr>
    </w:p>
    <w:p w:rsidR="00FC3E0A" w:rsidRDefault="00FC3E0A">
      <w:pPr>
        <w:pStyle w:val="BodyText"/>
        <w:spacing w:before="4"/>
        <w:rPr>
          <w:rFonts w:ascii="Times New Roman"/>
          <w:sz w:val="23"/>
        </w:rPr>
      </w:pPr>
    </w:p>
    <w:p w:rsidR="00FC3E0A" w:rsidRDefault="000A265E">
      <w:pPr>
        <w:spacing w:before="93"/>
        <w:ind w:left="1200"/>
        <w:rPr>
          <w:sz w:val="24"/>
        </w:rPr>
      </w:pPr>
      <w:r>
        <w:rPr>
          <w:b/>
          <w:sz w:val="24"/>
        </w:rPr>
        <w:t>Expect Success—</w:t>
      </w:r>
      <w:proofErr w:type="gramStart"/>
      <w:r>
        <w:rPr>
          <w:sz w:val="24"/>
        </w:rPr>
        <w:t>High</w:t>
      </w:r>
      <w:proofErr w:type="gramEnd"/>
      <w:r>
        <w:rPr>
          <w:sz w:val="24"/>
        </w:rPr>
        <w:t xml:space="preserve"> expectations lead to greater outcomes!</w:t>
      </w:r>
    </w:p>
    <w:p w:rsidR="00FC3E0A" w:rsidRDefault="000A265E">
      <w:pPr>
        <w:pStyle w:val="BodyText"/>
        <w:spacing w:before="202" w:line="278" w:lineRule="auto"/>
        <w:ind w:left="1747" w:right="273" w:hanging="548"/>
      </w:pPr>
      <w:r>
        <w:rPr>
          <w:b/>
        </w:rPr>
        <w:t>Start Early—</w:t>
      </w:r>
      <w:r>
        <w:t>Eligibility for transition services begins the year the student turns 16. It is important for families to consider beginning as early as pos</w:t>
      </w:r>
      <w:r>
        <w:t>sible to learn about options and help their student. Schools can help put adult supports and services in place while your student is in school.</w:t>
      </w:r>
    </w:p>
    <w:p w:rsidR="00FC3E0A" w:rsidRDefault="000A265E">
      <w:pPr>
        <w:pStyle w:val="BodyText"/>
        <w:spacing w:before="160" w:line="278" w:lineRule="auto"/>
        <w:ind w:left="1747" w:right="677" w:hanging="548"/>
      </w:pPr>
      <w:r>
        <w:rPr>
          <w:b/>
        </w:rPr>
        <w:t>Focus on the Student—</w:t>
      </w:r>
      <w:r>
        <w:t xml:space="preserve">Promote independence and build on strengths. Some students may need extra assistance, so </w:t>
      </w:r>
      <w:proofErr w:type="gramStart"/>
      <w:r>
        <w:t>it</w:t>
      </w:r>
      <w:r>
        <w:t>’s</w:t>
      </w:r>
      <w:proofErr w:type="gramEnd"/>
      <w:r>
        <w:t xml:space="preserve"> important for the parent or guardian to assist when needed. Make sure that his or her preferences, interests and needs are at the center of the plan.</w:t>
      </w:r>
    </w:p>
    <w:p w:rsidR="00FC3E0A" w:rsidRDefault="000A265E">
      <w:pPr>
        <w:pStyle w:val="BodyText"/>
        <w:spacing w:before="159" w:line="278" w:lineRule="auto"/>
        <w:ind w:left="1747" w:right="273" w:hanging="548"/>
      </w:pPr>
      <w:r>
        <w:rPr>
          <w:b/>
        </w:rPr>
        <w:t>Waiting Lists—</w:t>
      </w:r>
      <w:r>
        <w:t>Apply early for agency services, waivers, housing, etc., as there may be waiting lists.</w:t>
      </w:r>
    </w:p>
    <w:p w:rsidR="00FC3E0A" w:rsidRDefault="000A265E">
      <w:pPr>
        <w:pStyle w:val="BodyText"/>
        <w:spacing w:before="160"/>
        <w:ind w:left="1200"/>
      </w:pPr>
      <w:r>
        <w:rPr>
          <w:b/>
        </w:rPr>
        <w:t>N</w:t>
      </w:r>
      <w:r>
        <w:rPr>
          <w:b/>
        </w:rPr>
        <w:t>etwork—</w:t>
      </w:r>
      <w:r>
        <w:t>Connect with other parents, team members, community supports.</w:t>
      </w:r>
    </w:p>
    <w:p w:rsidR="00FC3E0A" w:rsidRDefault="000A265E">
      <w:pPr>
        <w:pStyle w:val="BodyText"/>
        <w:spacing w:before="203" w:line="280" w:lineRule="auto"/>
        <w:ind w:left="1747" w:hanging="548"/>
      </w:pPr>
      <w:r>
        <w:rPr>
          <w:b/>
        </w:rPr>
        <w:t xml:space="preserve">Learn All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Can—</w:t>
      </w:r>
      <w:r>
        <w:t>Build on knowledge and skills through research and attending workshops and conferences.</w:t>
      </w:r>
    </w:p>
    <w:p w:rsidR="00FC3E0A" w:rsidRDefault="000A265E">
      <w:pPr>
        <w:pStyle w:val="BodyText"/>
        <w:spacing w:before="155" w:line="278" w:lineRule="auto"/>
        <w:ind w:left="1747" w:right="345" w:hanging="548"/>
        <w:jc w:val="both"/>
      </w:pPr>
      <w:r>
        <w:rPr>
          <w:b/>
        </w:rPr>
        <w:t xml:space="preserve">Work </w:t>
      </w:r>
      <w:proofErr w:type="gramStart"/>
      <w:r>
        <w:rPr>
          <w:b/>
        </w:rPr>
        <w:t>Cooperatively—</w:t>
      </w:r>
      <w:proofErr w:type="gramEnd"/>
      <w:r>
        <w:t>Your student’s well-being is vitally important. The best way to advocate for your student is to be cooperative while voicing your concerns respectfully. Best practice is collaboration.</w:t>
      </w:r>
    </w:p>
    <w:p w:rsidR="00FC3E0A" w:rsidRDefault="000A265E">
      <w:pPr>
        <w:pStyle w:val="BodyText"/>
        <w:spacing w:before="159" w:line="278" w:lineRule="auto"/>
        <w:ind w:left="1747" w:right="274" w:hanging="548"/>
      </w:pPr>
      <w:r>
        <w:rPr>
          <w:b/>
        </w:rPr>
        <w:t>Put it in writing—</w:t>
      </w:r>
      <w:proofErr w:type="gramStart"/>
      <w:r>
        <w:t>You</w:t>
      </w:r>
      <w:proofErr w:type="gramEnd"/>
      <w:r>
        <w:t xml:space="preserve"> will have many conversations, with many different</w:t>
      </w:r>
      <w:r>
        <w:t xml:space="preserve"> people during the course of transition planning. Keep copies of any documents about your student. This will help you stay on top of your student’s plan.</w:t>
      </w:r>
    </w:p>
    <w:p w:rsidR="00FC3E0A" w:rsidRDefault="000A265E">
      <w:pPr>
        <w:pStyle w:val="BodyText"/>
        <w:spacing w:before="161" w:line="278" w:lineRule="auto"/>
        <w:ind w:left="1747" w:right="357" w:hanging="548"/>
      </w:pPr>
      <w:r>
        <w:rPr>
          <w:b/>
        </w:rPr>
        <w:t>Continuum—</w:t>
      </w:r>
      <w:r>
        <w:t>Transition checklist, grids, timelines, etc. may be designated by age or grade, however, som</w:t>
      </w:r>
      <w:r>
        <w:t>e students may need more time to master skills in a skill area or may be ready to move to the next skill level.</w:t>
      </w:r>
    </w:p>
    <w:p w:rsidR="00FC3E0A" w:rsidRDefault="000A265E">
      <w:pPr>
        <w:pStyle w:val="BodyText"/>
        <w:spacing w:before="159" w:line="278" w:lineRule="auto"/>
        <w:ind w:left="1747" w:right="273" w:hanging="548"/>
      </w:pPr>
      <w:r>
        <w:pict>
          <v:group id="_x0000_s1027" style="position:absolute;left:0;text-align:left;margin-left:65.75pt;margin-top:157.25pt;width:480.5pt;height:3.75pt;z-index:1096;mso-position-horizontal-relative:page" coordorigin="1315,3145" coordsize="9610,75">
            <v:line id="_x0000_s1030" style="position:absolute" from="1315,3205" to="10906,3205" strokecolor="#8eb3e2" strokeweight="1.5pt"/>
            <v:line id="_x0000_s1029" style="position:absolute" from="1315,3153" to="10906,3153" strokecolor="#8eb3e2" strokeweight=".72pt"/>
            <v:rect id="_x0000_s1028" style="position:absolute;left:10905;top:3189;width:20;height:30" fillcolor="#8eb3e2" stroked="f"/>
            <w10:wrap anchorx="page"/>
          </v:group>
        </w:pict>
      </w:r>
      <w:r>
        <w:rPr>
          <w:b/>
        </w:rPr>
        <w:t>Ask Lots of Questions—</w:t>
      </w:r>
      <w:r>
        <w:t xml:space="preserve">Know </w:t>
      </w:r>
      <w:proofErr w:type="gramStart"/>
      <w:r>
        <w:t>what’s</w:t>
      </w:r>
      <w:proofErr w:type="gramEnd"/>
      <w:r>
        <w:t xml:space="preserve"> available, who to contact, and how to get needed services. Call FACT (Family and Community Together) for s</w:t>
      </w:r>
      <w:r>
        <w:t>upport and information to help you with the transition process, see page 88 for additional information.</w:t>
      </w:r>
    </w:p>
    <w:p w:rsidR="00FC3E0A" w:rsidRDefault="00FC3E0A">
      <w:pPr>
        <w:pStyle w:val="BodyText"/>
        <w:rPr>
          <w:sz w:val="20"/>
        </w:rPr>
      </w:pPr>
    </w:p>
    <w:p w:rsidR="00FC3E0A" w:rsidRDefault="00FC3E0A">
      <w:pPr>
        <w:pStyle w:val="BodyText"/>
        <w:rPr>
          <w:sz w:val="20"/>
        </w:rPr>
      </w:pPr>
    </w:p>
    <w:p w:rsidR="00FC3E0A" w:rsidRDefault="00FC3E0A">
      <w:pPr>
        <w:pStyle w:val="BodyText"/>
        <w:rPr>
          <w:sz w:val="20"/>
        </w:rPr>
      </w:pPr>
    </w:p>
    <w:p w:rsidR="00FC3E0A" w:rsidRDefault="00FC3E0A">
      <w:pPr>
        <w:pStyle w:val="BodyText"/>
        <w:rPr>
          <w:sz w:val="20"/>
        </w:rPr>
      </w:pPr>
    </w:p>
    <w:p w:rsidR="00FC3E0A" w:rsidRDefault="00FC3E0A">
      <w:pPr>
        <w:pStyle w:val="BodyText"/>
        <w:rPr>
          <w:sz w:val="20"/>
        </w:rPr>
      </w:pPr>
    </w:p>
    <w:p w:rsidR="00FC3E0A" w:rsidRDefault="000A265E">
      <w:pPr>
        <w:pStyle w:val="BodyText"/>
        <w:spacing w:before="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75pt;margin-top:13pt;width:480.5pt;height:14.85pt;z-index:1072;mso-wrap-distance-left:0;mso-wrap-distance-right:0;mso-position-horizontal-relative:page" fillcolor="#8eb3e2" stroked="f">
            <v:textbox inset="0,0,0,0">
              <w:txbxContent>
                <w:p w:rsidR="00FC3E0A" w:rsidRDefault="000A265E">
                  <w:pPr>
                    <w:spacing w:before="17"/>
                    <w:ind w:left="12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84</w:t>
                  </w:r>
                </w:p>
              </w:txbxContent>
            </v:textbox>
            <w10:wrap type="topAndBottom" anchorx="page"/>
          </v:shape>
        </w:pict>
      </w:r>
    </w:p>
    <w:sectPr w:rsidR="00FC3E0A">
      <w:type w:val="continuous"/>
      <w:pgSz w:w="12240" w:h="15840"/>
      <w:pgMar w:top="1040" w:right="12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C3E0A"/>
    <w:rsid w:val="000A265E"/>
    <w:rsid w:val="00357EEA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2480078"/>
  <w15:docId w15:val="{E2F5CA94-8EB4-4946-B5C1-498029B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Transition Book_9-8-2016 FINAL</vt:lpstr>
    </vt:vector>
  </TitlesOfParts>
  <Company>Western Oregon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Transition Book_9-8-2016 FINAL</dc:title>
  <dc:creator>turnbulm</dc:creator>
  <cp:lastModifiedBy>Windows User</cp:lastModifiedBy>
  <cp:revision>2</cp:revision>
  <dcterms:created xsi:type="dcterms:W3CDTF">2018-01-30T19:53:00Z</dcterms:created>
  <dcterms:modified xsi:type="dcterms:W3CDTF">2018-10-11T19:21:00Z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