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0"/>
        <w:rPr>
          <w:rFonts w:ascii="Times New Roman"/>
          <w:b w:val="0"/>
          <w:sz w:val="20"/>
        </w:rPr>
      </w:pPr>
      <w:r>
        <w:rPr/>
        <w:pict>
          <v:group style="position:absolute;margin-left:37.25pt;margin-top:103.845497pt;width:364.5pt;height:26.7pt;mso-position-horizontal-relative:page;mso-position-vertical-relative:page;z-index:-5464" coordorigin="745,2077" coordsize="7290,534">
            <v:shape style="position:absolute;left:760;top:2091;width:7260;height:504" coordorigin="760,2092" coordsize="7260,504" path="m7768,2092l760,2092,760,2596,7768,2596,8020,2344,7768,2092xe" filled="true" fillcolor="#4bacc6" stroked="false">
              <v:path arrowok="t"/>
              <v:fill type="solid"/>
            </v:shape>
            <v:shape style="position:absolute;left:760;top:2091;width:7260;height:504" coordorigin="760,2092" coordsize="7260,504" path="m760,2092l7768,2092,8020,2344,7768,2596,760,2596,760,2092xe" filled="false" stroked="true" strokeweight="1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5;top:2076;width:7290;height:534" type="#_x0000_t202" filled="false" stroked="false">
              <v:textbox inset="0,0,0,0">
                <w:txbxContent>
                  <w:p>
                    <w:pPr>
                      <w:spacing w:before="149"/>
                      <w:ind w:left="69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Post-Secondary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 w:val="0"/>
          <w:sz w:val="20"/>
        </w:rPr>
        <w:pict>
          <v:group style="width:481.1pt;height:98.1pt;mso-position-horizontal-relative:char;mso-position-vertical-relative:line" coordorigin="0,0" coordsize="9622,1962">
            <v:line style="position:absolute" from="46,847" to="9578,847" stroked="true" strokeweight="2.16pt" strokecolor="#ff0000">
              <v:stroke dashstyle="solid"/>
            </v:line>
            <v:line style="position:absolute" from="46,1399" to="9578,1399" stroked="true" strokeweight="2.16pt" strokecolor="#ff0000">
              <v:stroke dashstyle="solid"/>
            </v:line>
            <v:line style="position:absolute" from="9600,825" to="9600,1421" stroked="true" strokeweight="2.16pt" strokecolor="#ff0000">
              <v:stroke dashstyle="solid"/>
            </v:line>
            <v:shape style="position:absolute;left:7914;top:45;width:1255;height:1872" type="#_x0000_t75" stroked="false">
              <v:imagedata r:id="rId5" o:title=""/>
            </v:shape>
            <v:rect style="position:absolute;left:7891;top:22;width:1300;height:1917" filled="false" stroked="true" strokeweight="2.25pt" strokecolor="#ff0000">
              <v:stroke dashstyle="solid"/>
            </v:rect>
            <v:shape style="position:absolute;left:0;top:555;width:33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Transition Planning Example</w:t>
                    </w:r>
                  </w:p>
                </w:txbxContent>
              </v:textbox>
              <w10:wrap type="none"/>
            </v:shape>
            <v:shape style="position:absolute;left:24;top:847;width:7868;height:552" type="#_x0000_t202" filled="false" stroked="true" strokeweight="2.25pt" strokecolor="#ff0000">
              <v:textbox inset="0,0,0,0">
                <w:txbxContent>
                  <w:p>
                    <w:pPr>
                      <w:spacing w:line="240" w:lineRule="auto" w:before="0"/>
                      <w:ind w:left="85" w:right="517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Rolanda is a student who has Significant Support Needs Preparing for Independent Living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824" w:type="dxa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  <w:insideH w:val="single" w:sz="18" w:space="0" w:color="4BACC6"/>
          <w:insideV w:val="single" w:sz="18" w:space="0" w:color="4BAC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160"/>
        <w:gridCol w:w="2791"/>
        <w:gridCol w:w="2808"/>
      </w:tblGrid>
      <w:tr>
        <w:trPr>
          <w:trHeight w:val="511" w:hRule="atLeast"/>
        </w:trPr>
        <w:tc>
          <w:tcPr>
            <w:tcW w:w="181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DAEEF3"/>
          </w:tcPr>
          <w:p>
            <w:pPr>
              <w:pStyle w:val="TableParagraph"/>
              <w:spacing w:line="254" w:lineRule="exact" w:before="2"/>
              <w:ind w:left="644" w:right="364" w:hanging="240"/>
              <w:rPr>
                <w:b/>
                <w:sz w:val="22"/>
              </w:rPr>
            </w:pPr>
            <w:r>
              <w:rPr>
                <w:b/>
                <w:sz w:val="22"/>
              </w:rPr>
              <w:t>Education or Training</w:t>
            </w:r>
          </w:p>
        </w:tc>
        <w:tc>
          <w:tcPr>
            <w:tcW w:w="2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>
            <w:pPr>
              <w:pStyle w:val="TableParagraph"/>
              <w:spacing w:before="126"/>
              <w:ind w:left="750"/>
              <w:rPr>
                <w:b/>
                <w:sz w:val="22"/>
              </w:rPr>
            </w:pPr>
            <w:r>
              <w:rPr>
                <w:b/>
                <w:sz w:val="22"/>
              </w:rPr>
              <w:t>Employment</w:t>
            </w:r>
          </w:p>
        </w:tc>
        <w:tc>
          <w:tcPr>
            <w:tcW w:w="2808" w:type="dxa"/>
            <w:tcBorders>
              <w:left w:val="single" w:sz="4" w:space="0" w:color="000000"/>
            </w:tcBorders>
            <w:shd w:val="clear" w:color="auto" w:fill="DAEEF3"/>
          </w:tcPr>
          <w:p>
            <w:pPr>
              <w:pStyle w:val="TableParagraph"/>
              <w:spacing w:before="126"/>
              <w:ind w:left="412"/>
              <w:rPr>
                <w:b/>
                <w:sz w:val="22"/>
              </w:rPr>
            </w:pPr>
            <w:r>
              <w:rPr>
                <w:b/>
                <w:sz w:val="22"/>
              </w:rPr>
              <w:t>Independent Living</w:t>
            </w:r>
          </w:p>
        </w:tc>
      </w:tr>
      <w:tr>
        <w:trPr>
          <w:trHeight w:val="2532" w:hRule="atLeast"/>
        </w:trPr>
        <w:tc>
          <w:tcPr>
            <w:tcW w:w="1817" w:type="dxa"/>
          </w:tcPr>
          <w:p>
            <w:pPr>
              <w:pStyle w:val="TableParagraph"/>
              <w:ind w:right="520"/>
              <w:rPr>
                <w:b/>
                <w:sz w:val="22"/>
              </w:rPr>
            </w:pPr>
            <w:r>
              <w:rPr>
                <w:b/>
                <w:sz w:val="22"/>
              </w:rPr>
              <w:t>Post- Secondary Goals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6" w:right="138"/>
              <w:rPr>
                <w:sz w:val="20"/>
              </w:rPr>
            </w:pPr>
            <w:r>
              <w:rPr>
                <w:sz w:val="20"/>
              </w:rPr>
              <w:t>After graduation, Rolanda will participate in an in- home or center- based program designed to provide rehabilitative and vocational training with medical and therapeutic supports.</w:t>
            </w:r>
          </w:p>
        </w:tc>
        <w:tc>
          <w:tcPr>
            <w:tcW w:w="2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82"/>
              <w:rPr>
                <w:sz w:val="20"/>
              </w:rPr>
            </w:pPr>
            <w:r>
              <w:rPr>
                <w:sz w:val="20"/>
              </w:rPr>
              <w:t>Immediately after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graduation, Rolanda will receive job development services from Vocational Rehabilitation or a community rehabilitation program.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She will participate in technologically supported self-employment or volunteer</w:t>
            </w:r>
          </w:p>
          <w:p>
            <w:pPr>
              <w:pStyle w:val="TableParagraph"/>
              <w:spacing w:line="230" w:lineRule="exact" w:before="3"/>
              <w:ind w:right="832" w:hanging="1"/>
              <w:rPr>
                <w:sz w:val="20"/>
              </w:rPr>
            </w:pPr>
            <w:r>
              <w:rPr>
                <w:sz w:val="20"/>
              </w:rPr>
              <w:t>work within 1 year of graduation.</w:t>
            </w:r>
          </w:p>
        </w:tc>
        <w:tc>
          <w:tcPr>
            <w:tcW w:w="2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24" w:right="68"/>
              <w:rPr>
                <w:sz w:val="20"/>
              </w:rPr>
            </w:pPr>
            <w:r>
              <w:rPr>
                <w:sz w:val="20"/>
              </w:rPr>
              <w:t>After graduation Rolanda will participate in community- integrated recreational/ leisure activities related to music, movies, and art at movie theaters, concerts at the local community college, art and craft museums downtown, the entertainment store at the mall.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1"/>
        </w:rPr>
      </w:pPr>
      <w:r>
        <w:rPr/>
        <w:pict>
          <v:group style="position:absolute;margin-left:37.25pt;margin-top:8.766753pt;width:364.5pt;height:26.7pt;mso-position-horizontal-relative:page;mso-position-vertical-relative:paragraph;z-index:1120;mso-wrap-distance-left:0;mso-wrap-distance-right:0" coordorigin="745,175" coordsize="7290,534">
            <v:shape style="position:absolute;left:760;top:190;width:7260;height:504" coordorigin="760,190" coordsize="7260,504" path="m7768,190l760,190,760,694,7768,694,8020,442,7768,190xe" filled="true" fillcolor="#8064a2" stroked="false">
              <v:path arrowok="t"/>
              <v:fill type="solid"/>
            </v:shape>
            <v:shape style="position:absolute;left:760;top:190;width:7260;height:504" coordorigin="760,190" coordsize="7260,504" path="m760,190l7768,190,8020,442,7768,694,760,694,760,190xe" filled="false" stroked="true" strokeweight="1.5pt" strokecolor="#000000">
              <v:path arrowok="t"/>
              <v:stroke dashstyle="solid"/>
            </v:shape>
            <v:shape style="position:absolute;left:745;top:175;width:7290;height:534" type="#_x0000_t202" filled="false" stroked="false">
              <v:textbox inset="0,0,0,0">
                <w:txbxContent>
                  <w:p>
                    <w:pPr>
                      <w:spacing w:before="143"/>
                      <w:ind w:left="69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Transition Services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b w:val="0"/>
          <w:sz w:val="2"/>
        </w:rPr>
      </w:pPr>
    </w:p>
    <w:tbl>
      <w:tblPr>
        <w:tblW w:w="0" w:type="auto"/>
        <w:jc w:val="left"/>
        <w:tblInd w:w="824" w:type="dxa"/>
        <w:tblBorders>
          <w:top w:val="single" w:sz="18" w:space="0" w:color="8064A2"/>
          <w:left w:val="single" w:sz="18" w:space="0" w:color="8064A2"/>
          <w:bottom w:val="single" w:sz="18" w:space="0" w:color="8064A2"/>
          <w:right w:val="single" w:sz="18" w:space="0" w:color="8064A2"/>
          <w:insideH w:val="single" w:sz="18" w:space="0" w:color="8064A2"/>
          <w:insideV w:val="single" w:sz="18" w:space="0" w:color="8064A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1797"/>
        <w:gridCol w:w="2879"/>
        <w:gridCol w:w="3347"/>
      </w:tblGrid>
      <w:tr>
        <w:trPr>
          <w:trHeight w:val="511" w:hRule="atLeast"/>
        </w:trPr>
        <w:tc>
          <w:tcPr>
            <w:tcW w:w="15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right w:val="single" w:sz="4" w:space="0" w:color="000000"/>
            </w:tcBorders>
            <w:shd w:val="clear" w:color="auto" w:fill="E5DFEC"/>
          </w:tcPr>
          <w:p>
            <w:pPr>
              <w:pStyle w:val="TableParagraph"/>
              <w:spacing w:line="252" w:lineRule="exact" w:before="4"/>
              <w:ind w:left="462" w:right="181" w:hanging="238"/>
              <w:rPr>
                <w:b/>
                <w:sz w:val="22"/>
              </w:rPr>
            </w:pPr>
            <w:r>
              <w:rPr>
                <w:b/>
                <w:sz w:val="22"/>
              </w:rPr>
              <w:t>Education or Training</w:t>
            </w:r>
          </w:p>
        </w:tc>
        <w:tc>
          <w:tcPr>
            <w:tcW w:w="2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>
            <w:pPr>
              <w:pStyle w:val="TableParagraph"/>
              <w:spacing w:before="126"/>
              <w:ind w:left="797"/>
              <w:rPr>
                <w:b/>
                <w:sz w:val="22"/>
              </w:rPr>
            </w:pPr>
            <w:r>
              <w:rPr>
                <w:b/>
                <w:sz w:val="22"/>
              </w:rPr>
              <w:t>Employment</w:t>
            </w:r>
          </w:p>
        </w:tc>
        <w:tc>
          <w:tcPr>
            <w:tcW w:w="3347" w:type="dxa"/>
            <w:tcBorders>
              <w:left w:val="single" w:sz="4" w:space="0" w:color="000000"/>
            </w:tcBorders>
            <w:shd w:val="clear" w:color="auto" w:fill="E5DFEC"/>
          </w:tcPr>
          <w:p>
            <w:pPr>
              <w:pStyle w:val="TableParagraph"/>
              <w:spacing w:before="126"/>
              <w:ind w:left="683"/>
              <w:rPr>
                <w:b/>
                <w:sz w:val="22"/>
              </w:rPr>
            </w:pPr>
            <w:r>
              <w:rPr>
                <w:b/>
                <w:sz w:val="22"/>
              </w:rPr>
              <w:t>Independent Living</w:t>
            </w:r>
          </w:p>
        </w:tc>
      </w:tr>
      <w:tr>
        <w:trPr>
          <w:trHeight w:val="3221" w:hRule="atLeast"/>
        </w:trPr>
        <w:tc>
          <w:tcPr>
            <w:tcW w:w="1550" w:type="dxa"/>
          </w:tcPr>
          <w:p>
            <w:pPr>
              <w:pStyle w:val="TableParagraph"/>
              <w:ind w:right="314"/>
              <w:rPr>
                <w:b/>
                <w:sz w:val="22"/>
              </w:rPr>
            </w:pPr>
            <w:r>
              <w:rPr>
                <w:b/>
                <w:sz w:val="22"/>
              </w:rPr>
              <w:t>Transition Services</w:t>
            </w:r>
          </w:p>
        </w:tc>
        <w:tc>
          <w:tcPr>
            <w:tcW w:w="1797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40" w:lineRule="auto" w:before="1" w:after="0"/>
              <w:ind w:left="265" w:right="191" w:hanging="180"/>
              <w:jc w:val="left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 the adapted academic and functional curriculum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40" w:lineRule="auto" w:before="0" w:after="0"/>
              <w:ind w:left="265" w:right="313" w:hanging="180"/>
              <w:jc w:val="left"/>
              <w:rPr>
                <w:sz w:val="20"/>
              </w:rPr>
            </w:pPr>
            <w:r>
              <w:rPr>
                <w:sz w:val="20"/>
              </w:rPr>
              <w:t>Self-care skill instruction</w:t>
            </w:r>
          </w:p>
        </w:tc>
        <w:tc>
          <w:tcPr>
            <w:tcW w:w="28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40" w:lineRule="auto" w:before="1" w:after="0"/>
              <w:ind w:left="284" w:right="105" w:hanging="180"/>
              <w:jc w:val="left"/>
              <w:rPr>
                <w:sz w:val="20"/>
              </w:rPr>
            </w:pPr>
            <w:r>
              <w:rPr>
                <w:sz w:val="20"/>
              </w:rPr>
              <w:t>Speech therapy services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 training in use of augmentative communication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device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5" w:val="left" w:leader="none"/>
              </w:tabs>
              <w:spacing w:line="240" w:lineRule="auto" w:before="0" w:after="0"/>
              <w:ind w:left="284" w:right="191" w:hanging="180"/>
              <w:jc w:val="left"/>
              <w:rPr>
                <w:sz w:val="20"/>
              </w:rPr>
            </w:pPr>
            <w:r>
              <w:rPr>
                <w:sz w:val="20"/>
              </w:rPr>
              <w:t>Occupational therapy for use of assistive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technology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5" w:val="left" w:leader="none"/>
              </w:tabs>
              <w:spacing w:line="240" w:lineRule="auto" w:before="0" w:after="0"/>
              <w:ind w:left="284" w:right="94" w:hanging="180"/>
              <w:jc w:val="left"/>
              <w:rPr>
                <w:sz w:val="20"/>
              </w:rPr>
            </w:pPr>
            <w:r>
              <w:rPr>
                <w:sz w:val="20"/>
              </w:rPr>
              <w:t>Evaluation for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determination of devices to increase independence in-home and center-based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5" w:val="left" w:leader="none"/>
              </w:tabs>
              <w:spacing w:line="240" w:lineRule="auto" w:before="0" w:after="0"/>
              <w:ind w:left="284" w:right="82" w:hanging="180"/>
              <w:jc w:val="left"/>
              <w:rPr>
                <w:sz w:val="20"/>
              </w:rPr>
            </w:pPr>
            <w:r>
              <w:rPr>
                <w:sz w:val="20"/>
              </w:rPr>
              <w:t>Physical therapy 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maintain and improve strength and flexibility</w:t>
            </w:r>
          </w:p>
        </w:tc>
        <w:tc>
          <w:tcPr>
            <w:tcW w:w="3347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40" w:lineRule="auto" w:before="1" w:after="0"/>
              <w:ind w:left="285" w:right="129" w:hanging="180"/>
              <w:jc w:val="left"/>
              <w:rPr>
                <w:sz w:val="20"/>
              </w:rPr>
            </w:pPr>
            <w:r>
              <w:rPr>
                <w:sz w:val="20"/>
              </w:rPr>
              <w:t>Community-based independent and community living instruction to increase Rolanda’s ability to access community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environments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6" w:val="left" w:leader="none"/>
              </w:tabs>
              <w:spacing w:line="240" w:lineRule="auto" w:before="0" w:after="0"/>
              <w:ind w:left="285" w:right="923" w:hanging="180"/>
              <w:jc w:val="left"/>
              <w:rPr>
                <w:sz w:val="20"/>
              </w:rPr>
            </w:pPr>
            <w:r>
              <w:rPr>
                <w:sz w:val="20"/>
              </w:rPr>
              <w:t>Visits to recreational agencies/facilities in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 community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6" w:val="left" w:leader="none"/>
              </w:tabs>
              <w:spacing w:line="240" w:lineRule="auto" w:before="0" w:after="0"/>
              <w:ind w:left="285" w:right="121" w:hanging="180"/>
              <w:jc w:val="left"/>
              <w:rPr>
                <w:sz w:val="20"/>
              </w:rPr>
            </w:pPr>
            <w:r>
              <w:rPr>
                <w:sz w:val="20"/>
              </w:rPr>
              <w:t>Leisure and recreational interest survey through student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response to different leisure opportunities in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6" w:val="left" w:leader="none"/>
              </w:tabs>
              <w:spacing w:line="240" w:lineRule="auto" w:before="0" w:after="0"/>
              <w:ind w:left="285" w:right="210" w:hanging="180"/>
              <w:jc w:val="left"/>
              <w:rPr>
                <w:sz w:val="20"/>
              </w:rPr>
            </w:pPr>
            <w:r>
              <w:rPr>
                <w:sz w:val="20"/>
              </w:rPr>
              <w:t>Meeting with SSI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representative to determine possible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financial</w:t>
            </w:r>
          </w:p>
          <w:p>
            <w:pPr>
              <w:pStyle w:val="TableParagraph"/>
              <w:spacing w:line="211" w:lineRule="exact"/>
              <w:ind w:left="285"/>
              <w:rPr>
                <w:sz w:val="20"/>
              </w:rPr>
            </w:pPr>
            <w:r>
              <w:rPr>
                <w:sz w:val="20"/>
              </w:rPr>
              <w:t>benefits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5"/>
        </w:rPr>
      </w:pPr>
      <w:r>
        <w:rPr/>
        <w:pict>
          <v:group style="position:absolute;margin-left:37.25pt;margin-top:16.837975pt;width:364.5pt;height:26.7pt;mso-position-horizontal-relative:page;mso-position-vertical-relative:paragraph;z-index:1168;mso-wrap-distance-left:0;mso-wrap-distance-right:0" coordorigin="745,337" coordsize="7290,534">
            <v:shape style="position:absolute;left:760;top:351;width:7260;height:504" coordorigin="760,352" coordsize="7260,504" path="m7768,352l760,352,760,856,7768,856,8020,604,7768,352xe" filled="true" fillcolor="#9bbb59" stroked="false">
              <v:path arrowok="t"/>
              <v:fill type="solid"/>
            </v:shape>
            <v:shape style="position:absolute;left:760;top:351;width:7260;height:504" coordorigin="760,352" coordsize="7260,504" path="m760,352l7768,352,8020,604,7768,856,760,856,760,352xe" filled="false" stroked="true" strokeweight="1.5pt" strokecolor="#000000">
              <v:path arrowok="t"/>
              <v:stroke dashstyle="solid"/>
            </v:shape>
            <v:shape style="position:absolute;left:745;top:336;width:7290;height:534" type="#_x0000_t202" filled="false" stroked="false">
              <v:textbox inset="0,0,0,0">
                <w:txbxContent>
                  <w:p>
                    <w:pPr>
                      <w:spacing w:before="121"/>
                      <w:ind w:left="69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Course of Study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tbl>
      <w:tblPr>
        <w:tblW w:w="0" w:type="auto"/>
        <w:jc w:val="left"/>
        <w:tblInd w:w="824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2673"/>
        <w:gridCol w:w="2675"/>
        <w:gridCol w:w="2675"/>
      </w:tblGrid>
      <w:tr>
        <w:trPr>
          <w:trHeight w:val="511" w:hRule="atLeast"/>
        </w:trPr>
        <w:tc>
          <w:tcPr>
            <w:tcW w:w="15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  <w:tcBorders>
              <w:right w:val="single" w:sz="4" w:space="0" w:color="000000"/>
            </w:tcBorders>
            <w:shd w:val="clear" w:color="auto" w:fill="EAF1DD"/>
          </w:tcPr>
          <w:p>
            <w:pPr>
              <w:pStyle w:val="TableParagraph"/>
              <w:spacing w:before="124"/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Education or Training</w:t>
            </w:r>
          </w:p>
        </w:tc>
        <w:tc>
          <w:tcPr>
            <w:tcW w:w="2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</w:tcPr>
          <w:p>
            <w:pPr>
              <w:pStyle w:val="TableParagraph"/>
              <w:spacing w:before="124"/>
              <w:ind w:left="694"/>
              <w:rPr>
                <w:b/>
                <w:sz w:val="22"/>
              </w:rPr>
            </w:pPr>
            <w:r>
              <w:rPr>
                <w:b/>
                <w:sz w:val="22"/>
              </w:rPr>
              <w:t>Employment</w:t>
            </w:r>
          </w:p>
        </w:tc>
        <w:tc>
          <w:tcPr>
            <w:tcW w:w="2675" w:type="dxa"/>
            <w:tcBorders>
              <w:left w:val="single" w:sz="4" w:space="0" w:color="000000"/>
            </w:tcBorders>
            <w:shd w:val="clear" w:color="auto" w:fill="EAF1DD"/>
          </w:tcPr>
          <w:p>
            <w:pPr>
              <w:pStyle w:val="TableParagraph"/>
              <w:spacing w:before="124"/>
              <w:ind w:left="347"/>
              <w:rPr>
                <w:b/>
                <w:sz w:val="22"/>
              </w:rPr>
            </w:pPr>
            <w:r>
              <w:rPr>
                <w:b/>
                <w:sz w:val="22"/>
              </w:rPr>
              <w:t>Independent Living</w:t>
            </w:r>
          </w:p>
        </w:tc>
      </w:tr>
      <w:tr>
        <w:trPr>
          <w:trHeight w:val="1846" w:hRule="atLeast"/>
        </w:trPr>
        <w:tc>
          <w:tcPr>
            <w:tcW w:w="1550" w:type="dxa"/>
          </w:tcPr>
          <w:p>
            <w:pPr>
              <w:pStyle w:val="TableParagraph"/>
              <w:spacing w:line="242" w:lineRule="auto"/>
              <w:ind w:right="228"/>
              <w:rPr>
                <w:b/>
                <w:sz w:val="22"/>
              </w:rPr>
            </w:pPr>
            <w:r>
              <w:rPr>
                <w:b/>
                <w:sz w:val="22"/>
              </w:rPr>
              <w:t>Courses of Study</w:t>
            </w:r>
          </w:p>
        </w:tc>
        <w:tc>
          <w:tcPr>
            <w:tcW w:w="26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This year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55" w:lineRule="exact" w:before="3" w:after="0"/>
              <w:ind w:left="467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Functional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Reading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53" w:lineRule="exact" w:before="0" w:after="0"/>
              <w:ind w:left="467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Communication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Next year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4" w:after="0"/>
              <w:ind w:left="467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Functional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Reading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2" w:after="0"/>
              <w:ind w:left="467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Communication</w:t>
            </w:r>
          </w:p>
        </w:tc>
        <w:tc>
          <w:tcPr>
            <w:tcW w:w="26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This year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  <w:tab w:pos="486" w:val="left" w:leader="none"/>
              </w:tabs>
              <w:spacing w:line="255" w:lineRule="exact" w:before="3" w:after="0"/>
              <w:ind w:left="485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Occupational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  <w:tab w:pos="486" w:val="left" w:leader="none"/>
              </w:tabs>
              <w:spacing w:line="253" w:lineRule="exact" w:before="0" w:after="0"/>
              <w:ind w:left="485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Management</w:t>
            </w:r>
          </w:p>
          <w:p>
            <w:pPr>
              <w:pStyle w:val="TableParagraph"/>
              <w:spacing w:line="228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Next year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  <w:tab w:pos="486" w:val="left" w:leader="none"/>
              </w:tabs>
              <w:spacing w:line="240" w:lineRule="auto" w:before="4" w:after="0"/>
              <w:ind w:left="485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Occupational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  <w:tab w:pos="486" w:val="left" w:leader="none"/>
              </w:tabs>
              <w:spacing w:line="240" w:lineRule="auto" w:before="2" w:after="0"/>
              <w:ind w:left="485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Resources</w:t>
            </w:r>
          </w:p>
        </w:tc>
        <w:tc>
          <w:tcPr>
            <w:tcW w:w="26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This year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6" w:val="left" w:leader="none"/>
                <w:tab w:pos="487" w:val="left" w:leader="none"/>
              </w:tabs>
              <w:spacing w:line="255" w:lineRule="exact" w:before="3" w:after="0"/>
              <w:ind w:left="486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Healthy Living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6" w:val="left" w:leader="none"/>
                <w:tab w:pos="487" w:val="left" w:leader="none"/>
              </w:tabs>
              <w:spacing w:line="255" w:lineRule="exact" w:before="0" w:after="0"/>
              <w:ind w:left="486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Recreation/Leisure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6" w:val="left" w:leader="none"/>
                <w:tab w:pos="487" w:val="left" w:leader="none"/>
              </w:tabs>
              <w:spacing w:line="253" w:lineRule="exact" w:before="2" w:after="0"/>
              <w:ind w:left="486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Safety in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Community</w:t>
            </w:r>
          </w:p>
          <w:p>
            <w:pPr>
              <w:pStyle w:val="TableParagraph"/>
              <w:spacing w:line="228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Next year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6" w:val="left" w:leader="none"/>
                <w:tab w:pos="487" w:val="left" w:leader="none"/>
              </w:tabs>
              <w:spacing w:line="255" w:lineRule="exact" w:before="4" w:after="0"/>
              <w:ind w:left="486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Recreation/Leisure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6" w:val="left" w:leader="none"/>
                <w:tab w:pos="487" w:val="left" w:leader="none"/>
              </w:tabs>
              <w:spacing w:line="255" w:lineRule="exact" w:before="0" w:after="0"/>
              <w:ind w:left="486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Healthy Living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6"/>
        </w:rPr>
      </w:pPr>
      <w:r>
        <w:rPr/>
        <w:pict>
          <v:shape style="position:absolute;margin-left:72pt;margin-top:10.790253pt;width:468pt;height:15.75pt;mso-position-horizontal-relative:page;mso-position-vertical-relative:paragraph;z-index:1192;mso-wrap-distance-left:0;mso-wrap-distance-right:0" type="#_x0000_t202" filled="true" fillcolor="#8db3e2" stroked="false">
            <v:textbox inset="0,0,0,0">
              <w:txbxContent>
                <w:p>
                  <w:pPr>
                    <w:pStyle w:val="BodyText"/>
                    <w:spacing w:before="19"/>
                    <w:ind w:left="124"/>
                  </w:pPr>
                  <w:r>
                    <w:rPr>
                      <w:color w:val="FFFFFF"/>
                    </w:rPr>
                    <w:t>36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30" w:lineRule="exact"/>
        <w:ind w:left="785"/>
        <w:rPr>
          <w:rFonts w:ascii="Times New Roman"/>
          <w:b w:val="0"/>
          <w:sz w:val="3"/>
        </w:rPr>
      </w:pPr>
      <w:r>
        <w:rPr>
          <w:rFonts w:ascii="Times New Roman"/>
          <w:b w:val="0"/>
          <w:position w:val="0"/>
          <w:sz w:val="3"/>
        </w:rPr>
        <w:pict>
          <v:group style="width:468pt;height:1.45pt;mso-position-horizontal-relative:char;mso-position-vertical-relative:line" coordorigin="0,0" coordsize="9360,29">
            <v:line style="position:absolute" from="0,14" to="9341,14" stroked="true" strokeweight="1.44pt" strokecolor="#8db3e2">
              <v:stroke dashstyle="solid"/>
            </v:line>
            <v:rect style="position:absolute;left:9340;top:0;width:20;height:29" filled="true" fillcolor="#8db3e2" stroked="false">
              <v:fill type="solid"/>
            </v:rect>
          </v:group>
        </w:pict>
      </w:r>
      <w:r>
        <w:rPr>
          <w:rFonts w:ascii="Times New Roman"/>
          <w:b w:val="0"/>
          <w:position w:val="0"/>
          <w:sz w:val="3"/>
        </w:rPr>
      </w:r>
    </w:p>
    <w:sectPr>
      <w:type w:val="continuous"/>
      <w:pgSz w:w="12240" w:h="15840"/>
      <w:pgMar w:top="260" w:bottom="0" w:left="6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486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4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85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8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285" w:hanging="18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583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0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0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1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284" w:hanging="18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538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4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1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265" w:hanging="18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410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1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4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65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8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dcterms:created xsi:type="dcterms:W3CDTF">2018-01-29T23:21:06Z</dcterms:created>
  <dcterms:modified xsi:type="dcterms:W3CDTF">2018-01-29T23:21:06Z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2018-01-29T00:00:00Z</vt:filetime>
  </property>
</Properties>
</file>