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F" w:rsidRDefault="00E02BAF" w:rsidP="00E02BAF">
      <w:pPr>
        <w:pStyle w:val="Default"/>
      </w:pPr>
    </w:p>
    <w:p w:rsidR="00E02BAF" w:rsidRPr="00170837" w:rsidRDefault="00E02BAF" w:rsidP="00DC4025">
      <w:pPr>
        <w:pStyle w:val="Default"/>
        <w:jc w:val="center"/>
        <w:rPr>
          <w:b/>
          <w:bCs/>
          <w:sz w:val="28"/>
          <w:szCs w:val="28"/>
        </w:rPr>
      </w:pPr>
      <w:r w:rsidRPr="00170837">
        <w:rPr>
          <w:b/>
          <w:bCs/>
          <w:sz w:val="28"/>
          <w:szCs w:val="28"/>
        </w:rPr>
        <w:t>Functional Limitation Statement Impediment to Employment</w:t>
      </w:r>
    </w:p>
    <w:p w:rsidR="00DC4025" w:rsidRDefault="00DC4025" w:rsidP="00DC4025">
      <w:pPr>
        <w:pStyle w:val="Default"/>
        <w:jc w:val="center"/>
        <w:rPr>
          <w:sz w:val="23"/>
          <w:szCs w:val="23"/>
        </w:rPr>
      </w:pPr>
    </w:p>
    <w:p w:rsidR="00E02BAF" w:rsidRDefault="00E02BAF" w:rsidP="002969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Client Name: ________________________</w:t>
      </w:r>
      <w:r w:rsidR="003D31B6">
        <w:rPr>
          <w:sz w:val="23"/>
          <w:szCs w:val="23"/>
        </w:rPr>
        <w:t>_____</w:t>
      </w:r>
      <w:r>
        <w:rPr>
          <w:sz w:val="23"/>
          <w:szCs w:val="23"/>
        </w:rPr>
        <w:t>_________</w:t>
      </w:r>
      <w:proofErr w:type="gramStart"/>
      <w:r>
        <w:rPr>
          <w:sz w:val="23"/>
          <w:szCs w:val="23"/>
        </w:rPr>
        <w:t xml:space="preserve">_ </w:t>
      </w:r>
      <w:r w:rsidR="00DC4025">
        <w:rPr>
          <w:sz w:val="23"/>
          <w:szCs w:val="23"/>
        </w:rPr>
        <w:t xml:space="preserve"> Date</w:t>
      </w:r>
      <w:proofErr w:type="gramEnd"/>
      <w:r w:rsidR="00DC4025">
        <w:rPr>
          <w:sz w:val="23"/>
          <w:szCs w:val="23"/>
        </w:rPr>
        <w:t xml:space="preserve"> Reviewed: ________________</w:t>
      </w:r>
      <w:r>
        <w:rPr>
          <w:sz w:val="23"/>
          <w:szCs w:val="23"/>
        </w:rPr>
        <w:t xml:space="preserve"> </w:t>
      </w:r>
    </w:p>
    <w:p w:rsidR="003D31B6" w:rsidRDefault="003D31B6" w:rsidP="002969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Form completed by: _________________________________ Title___________________________</w:t>
      </w:r>
    </w:p>
    <w:p w:rsidR="00DC4025" w:rsidRDefault="00DC4025" w:rsidP="00E02BAF">
      <w:pPr>
        <w:pStyle w:val="Default"/>
        <w:rPr>
          <w:sz w:val="23"/>
          <w:szCs w:val="23"/>
        </w:rPr>
      </w:pPr>
    </w:p>
    <w:p w:rsidR="00472CC5" w:rsidRDefault="00DC4025" w:rsidP="00E02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Functional capacities are life activities or skill areas in which the ability to function is significant to successful independence and/or employment.  Eight Such areas have been defined by the Office of Vocational Rehabilitation for the purpose of identifying functional limitations and determining the severity of an individual’s disability.  </w:t>
      </w:r>
    </w:p>
    <w:p w:rsidR="00472CC5" w:rsidRDefault="00472CC5" w:rsidP="00E02BAF">
      <w:pPr>
        <w:pStyle w:val="Default"/>
        <w:rPr>
          <w:sz w:val="23"/>
          <w:szCs w:val="23"/>
        </w:rPr>
      </w:pPr>
    </w:p>
    <w:p w:rsidR="00E02BAF" w:rsidRDefault="00DC4025" w:rsidP="00E02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These areas are as follows: </w:t>
      </w:r>
    </w:p>
    <w:p w:rsidR="00DC4025" w:rsidRDefault="00DC4025" w:rsidP="00E02BAF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2700"/>
        <w:gridCol w:w="3060"/>
      </w:tblGrid>
      <w:tr w:rsidR="00DC4025" w:rsidTr="00DC4025">
        <w:tc>
          <w:tcPr>
            <w:tcW w:w="270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Interpersonal Skills</w:t>
            </w:r>
          </w:p>
        </w:tc>
        <w:tc>
          <w:tcPr>
            <w:tcW w:w="306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Self Direction</w:t>
            </w:r>
          </w:p>
        </w:tc>
      </w:tr>
      <w:tr w:rsidR="00DC4025" w:rsidTr="00DC4025">
        <w:tc>
          <w:tcPr>
            <w:tcW w:w="270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Mobility</w:t>
            </w:r>
          </w:p>
        </w:tc>
        <w:tc>
          <w:tcPr>
            <w:tcW w:w="306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Communication</w:t>
            </w:r>
          </w:p>
        </w:tc>
      </w:tr>
      <w:tr w:rsidR="00DC4025" w:rsidTr="00DC4025">
        <w:tc>
          <w:tcPr>
            <w:tcW w:w="270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Motor Skills</w:t>
            </w:r>
          </w:p>
        </w:tc>
        <w:tc>
          <w:tcPr>
            <w:tcW w:w="306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Work Tolerance</w:t>
            </w:r>
          </w:p>
        </w:tc>
      </w:tr>
      <w:tr w:rsidR="00DC4025" w:rsidTr="00DC4025">
        <w:tc>
          <w:tcPr>
            <w:tcW w:w="270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Self Care</w:t>
            </w:r>
          </w:p>
        </w:tc>
        <w:tc>
          <w:tcPr>
            <w:tcW w:w="3060" w:type="dxa"/>
          </w:tcPr>
          <w:p w:rsidR="00DC4025" w:rsidRPr="00DC4025" w:rsidRDefault="00DC402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Work Skills</w:t>
            </w:r>
          </w:p>
        </w:tc>
      </w:tr>
      <w:tr w:rsidR="00472CC5" w:rsidTr="00DC4025">
        <w:tc>
          <w:tcPr>
            <w:tcW w:w="2700" w:type="dxa"/>
          </w:tcPr>
          <w:p w:rsidR="00472CC5" w:rsidRPr="00DC4025" w:rsidRDefault="00472CC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472CC5" w:rsidRPr="00DC4025" w:rsidRDefault="00472CC5" w:rsidP="00DC4025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335717" w:rsidRDefault="00335717" w:rsidP="00E02B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11115" w:rsidRDefault="00335717" w:rsidP="00E02B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 w:rsidRPr="00472CC5">
        <w:rPr>
          <w:bCs/>
          <w:i/>
          <w:sz w:val="23"/>
          <w:szCs w:val="23"/>
        </w:rPr>
        <w:t xml:space="preserve">The lists below provide examples only and should </w:t>
      </w:r>
      <w:r w:rsidR="002969E7" w:rsidRPr="00472CC5">
        <w:rPr>
          <w:bCs/>
          <w:i/>
          <w:sz w:val="23"/>
          <w:szCs w:val="23"/>
        </w:rPr>
        <w:t xml:space="preserve">not be used to exclude an individual who may qualify for VR services.  </w:t>
      </w:r>
      <w:r w:rsidR="00472CC5" w:rsidRPr="00472CC5">
        <w:rPr>
          <w:bCs/>
          <w:i/>
          <w:sz w:val="23"/>
          <w:szCs w:val="23"/>
        </w:rPr>
        <w:t xml:space="preserve">This information includes the Division of Vocational </w:t>
      </w:r>
      <w:r w:rsidR="00C719D3" w:rsidRPr="00472CC5">
        <w:rPr>
          <w:bCs/>
          <w:i/>
          <w:sz w:val="23"/>
          <w:szCs w:val="23"/>
        </w:rPr>
        <w:t>Rehabilitation</w:t>
      </w:r>
      <w:r w:rsidR="00472CC5" w:rsidRPr="00472CC5">
        <w:rPr>
          <w:bCs/>
          <w:i/>
          <w:sz w:val="23"/>
          <w:szCs w:val="23"/>
        </w:rPr>
        <w:t>’s definitions of functional capacity areas.  This information can be incorporated within a variety of special education documents such as the Individual Education Program (IEP), psychological reports or vocational assessment summaries.</w:t>
      </w:r>
      <w:r w:rsidR="00472CC5">
        <w:rPr>
          <w:b/>
          <w:bCs/>
          <w:sz w:val="23"/>
          <w:szCs w:val="23"/>
        </w:rPr>
        <w:t xml:space="preserve"> </w:t>
      </w:r>
    </w:p>
    <w:p w:rsidR="00472CC5" w:rsidRDefault="00472CC5" w:rsidP="00E02BAF">
      <w:pPr>
        <w:pStyle w:val="Default"/>
        <w:rPr>
          <w:b/>
          <w:bCs/>
          <w:sz w:val="23"/>
          <w:szCs w:val="23"/>
        </w:rPr>
      </w:pPr>
    </w:p>
    <w:p w:rsidR="00335717" w:rsidRDefault="00335717" w:rsidP="00E02BAF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11115" w:rsidTr="00FF7B05">
        <w:tc>
          <w:tcPr>
            <w:tcW w:w="9576" w:type="dxa"/>
          </w:tcPr>
          <w:p w:rsidR="00511115" w:rsidRDefault="00335717" w:rsidP="00FF7B05">
            <w:pPr>
              <w:pStyle w:val="Default"/>
              <w:rPr>
                <w:sz w:val="23"/>
                <w:szCs w:val="23"/>
              </w:rPr>
            </w:pPr>
            <w:r w:rsidRPr="00335717">
              <w:rPr>
                <w:bCs/>
                <w:sz w:val="23"/>
                <w:szCs w:val="23"/>
              </w:rPr>
              <w:t>INTERPERSONAL:</w:t>
            </w:r>
            <w:r w:rsidR="00511115">
              <w:rPr>
                <w:b/>
                <w:bCs/>
                <w:sz w:val="23"/>
                <w:szCs w:val="23"/>
              </w:rPr>
              <w:t xml:space="preserve"> </w:t>
            </w:r>
            <w:r w:rsidRPr="00335717">
              <w:rPr>
                <w:bCs/>
                <w:sz w:val="23"/>
                <w:szCs w:val="23"/>
              </w:rPr>
              <w:t>The ability to establish and maintain positive personal, family and community relationships necessary to work.</w:t>
            </w:r>
          </w:p>
        </w:tc>
      </w:tr>
    </w:tbl>
    <w:p w:rsidR="00511115" w:rsidRDefault="00511115" w:rsidP="00511115">
      <w:pPr>
        <w:pStyle w:val="Default"/>
        <w:rPr>
          <w:sz w:val="23"/>
          <w:szCs w:val="23"/>
        </w:rPr>
      </w:pP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Unable to understand/demonstrate interaction or behavior appropriate to a worksite. </w:t>
      </w:r>
    </w:p>
    <w:p w:rsidR="00511115" w:rsidRPr="00170837" w:rsidRDefault="00511115" w:rsidP="0017083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Insufficient psychological/social interaction for participation in desired activities. 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Unable to determine appropriate social response to others. 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Isolation/withdrawal from co-workers. 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Unable to effectively resolve conflict with co-workers. 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Spotty, intermittent work history. 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>Unable to handle criticism.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>Uncomfortable in social situations</w:t>
      </w:r>
      <w:r w:rsidR="006C6C82">
        <w:rPr>
          <w:sz w:val="23"/>
          <w:szCs w:val="23"/>
        </w:rPr>
        <w:t>.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 xml:space="preserve">Personal appearance problems that are outside of norms. </w:t>
      </w:r>
    </w:p>
    <w:p w:rsidR="00511115" w:rsidRPr="00170837" w:rsidRDefault="00511115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>Unable to manage frustration encountered on the job/ can overreact or withdraw.</w:t>
      </w:r>
    </w:p>
    <w:p w:rsidR="00335717" w:rsidRPr="00170837" w:rsidRDefault="00335717" w:rsidP="002969E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0837">
        <w:rPr>
          <w:sz w:val="23"/>
          <w:szCs w:val="23"/>
        </w:rPr>
        <w:t>Other______________________________________________________________</w:t>
      </w:r>
    </w:p>
    <w:p w:rsidR="00472CC5" w:rsidRDefault="00472CC5" w:rsidP="00472CC5">
      <w:pPr>
        <w:pStyle w:val="Default"/>
        <w:rPr>
          <w:sz w:val="23"/>
          <w:szCs w:val="23"/>
        </w:rPr>
      </w:pPr>
    </w:p>
    <w:p w:rsidR="00472CC5" w:rsidRDefault="00472CC5" w:rsidP="00472CC5">
      <w:pPr>
        <w:pStyle w:val="Default"/>
        <w:rPr>
          <w:sz w:val="23"/>
          <w:szCs w:val="23"/>
        </w:rPr>
      </w:pPr>
    </w:p>
    <w:p w:rsidR="00511115" w:rsidRDefault="00511115" w:rsidP="00E02BAF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31B6" w:rsidTr="003D31B6">
        <w:tc>
          <w:tcPr>
            <w:tcW w:w="9576" w:type="dxa"/>
          </w:tcPr>
          <w:p w:rsidR="003D31B6" w:rsidRPr="003D31B6" w:rsidRDefault="003D31B6" w:rsidP="00E02BAF">
            <w:pPr>
              <w:pStyle w:val="Default"/>
              <w:rPr>
                <w:bCs/>
                <w:sz w:val="23"/>
                <w:szCs w:val="23"/>
              </w:rPr>
            </w:pPr>
            <w:r w:rsidRPr="003D31B6">
              <w:rPr>
                <w:bCs/>
                <w:sz w:val="23"/>
                <w:szCs w:val="23"/>
              </w:rPr>
              <w:t>MOBILITY: The physical and psychological ability to move from place to place inside and outside the home.</w:t>
            </w:r>
          </w:p>
        </w:tc>
      </w:tr>
    </w:tbl>
    <w:p w:rsidR="00472CC5" w:rsidRDefault="00472CC5" w:rsidP="00472CC5">
      <w:pPr>
        <w:pStyle w:val="Default"/>
        <w:ind w:left="720"/>
        <w:rPr>
          <w:sz w:val="23"/>
          <w:szCs w:val="23"/>
        </w:rPr>
      </w:pP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Unable to use public transportation.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Requires assistance getting around community.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read street signs or bus schedules.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recall basic location directions.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travel due to psychological impairment.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manage time independently when following schedule is necessary.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Balance/gross motor coordination issues impede preparation/participation in work/training. </w:t>
      </w:r>
    </w:p>
    <w:p w:rsidR="00511115" w:rsidRDefault="00511115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Limitations in </w:t>
      </w:r>
      <w:r w:rsidR="006C6C82">
        <w:rPr>
          <w:sz w:val="23"/>
          <w:szCs w:val="23"/>
        </w:rPr>
        <w:t xml:space="preserve">understanding directions, </w:t>
      </w:r>
      <w:r>
        <w:rPr>
          <w:sz w:val="23"/>
          <w:szCs w:val="23"/>
        </w:rPr>
        <w:t>organization, sequencin</w:t>
      </w:r>
      <w:r w:rsidR="006C6C82">
        <w:rPr>
          <w:sz w:val="23"/>
          <w:szCs w:val="23"/>
        </w:rPr>
        <w:t>g and/or planning</w:t>
      </w:r>
      <w:r>
        <w:rPr>
          <w:sz w:val="23"/>
          <w:szCs w:val="23"/>
        </w:rPr>
        <w:t xml:space="preserve"> that impact</w:t>
      </w:r>
      <w:r w:rsidR="006C6C82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6C6C82">
        <w:rPr>
          <w:sz w:val="23"/>
          <w:szCs w:val="23"/>
        </w:rPr>
        <w:t>ability get to and from worksite</w:t>
      </w:r>
      <w:r>
        <w:rPr>
          <w:sz w:val="23"/>
          <w:szCs w:val="23"/>
        </w:rPr>
        <w:t xml:space="preserve">. </w:t>
      </w:r>
    </w:p>
    <w:p w:rsidR="003D31B6" w:rsidRDefault="003D31B6" w:rsidP="002969E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Other______________________________________________________________</w:t>
      </w:r>
    </w:p>
    <w:p w:rsidR="00511115" w:rsidRDefault="00511115" w:rsidP="00E02BAF">
      <w:pPr>
        <w:pStyle w:val="Default"/>
        <w:rPr>
          <w:bCs/>
          <w:sz w:val="23"/>
          <w:szCs w:val="23"/>
        </w:rPr>
      </w:pPr>
    </w:p>
    <w:p w:rsidR="00472CC5" w:rsidRDefault="00472CC5" w:rsidP="00E02BAF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35717" w:rsidTr="00335717">
        <w:tc>
          <w:tcPr>
            <w:tcW w:w="9576" w:type="dxa"/>
          </w:tcPr>
          <w:p w:rsidR="00335717" w:rsidRDefault="00335717" w:rsidP="00E02BA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MOTOR SKILLS</w:t>
            </w:r>
            <w:r w:rsidRPr="00335717">
              <w:rPr>
                <w:bCs/>
                <w:sz w:val="23"/>
                <w:szCs w:val="23"/>
              </w:rPr>
              <w:t xml:space="preserve">: The purposeful movement and control of the body and its members to achieve results. </w:t>
            </w:r>
          </w:p>
        </w:tc>
      </w:tr>
    </w:tbl>
    <w:p w:rsidR="00335717" w:rsidRDefault="00335717" w:rsidP="00E02BAF">
      <w:pPr>
        <w:pStyle w:val="Default"/>
        <w:rPr>
          <w:b/>
          <w:bCs/>
          <w:sz w:val="23"/>
          <w:szCs w:val="23"/>
        </w:rPr>
      </w:pPr>
    </w:p>
    <w:p w:rsidR="00511115" w:rsidRPr="004A05D2" w:rsidRDefault="00CD1E5E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4A05D2">
        <w:rPr>
          <w:bCs/>
          <w:sz w:val="23"/>
          <w:szCs w:val="23"/>
        </w:rPr>
        <w:t>Difficulty with the use of upper extremities to obtain, control and use objects.</w:t>
      </w:r>
    </w:p>
    <w:p w:rsidR="00CD1E5E" w:rsidRPr="004A05D2" w:rsidRDefault="00CD1E5E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4A05D2">
        <w:rPr>
          <w:bCs/>
          <w:sz w:val="23"/>
          <w:szCs w:val="23"/>
        </w:rPr>
        <w:t>Has partial or total loss of functioning in one or both upper extremities.</w:t>
      </w:r>
    </w:p>
    <w:p w:rsidR="00CD1E5E" w:rsidRDefault="004A05D2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Experiences l</w:t>
      </w:r>
      <w:r w:rsidR="00CD1E5E" w:rsidRPr="004A05D2">
        <w:rPr>
          <w:bCs/>
          <w:sz w:val="23"/>
          <w:szCs w:val="23"/>
        </w:rPr>
        <w:t xml:space="preserve">oss of control and </w:t>
      </w:r>
      <w:r w:rsidRPr="004A05D2">
        <w:rPr>
          <w:bCs/>
          <w:sz w:val="23"/>
          <w:szCs w:val="23"/>
        </w:rPr>
        <w:t>coordination of fine/gross motor</w:t>
      </w:r>
      <w:r w:rsidR="00CD1E5E" w:rsidRPr="004A05D2">
        <w:rPr>
          <w:bCs/>
          <w:sz w:val="23"/>
          <w:szCs w:val="23"/>
        </w:rPr>
        <w:t xml:space="preserve"> movement.</w:t>
      </w:r>
    </w:p>
    <w:p w:rsidR="004A05D2" w:rsidRDefault="004A05D2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Difficulty performing activities of daily living such as feeding, with or without the use aids/prosthesis.</w:t>
      </w:r>
    </w:p>
    <w:p w:rsidR="00CD1E5E" w:rsidRDefault="004A05D2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Unable to perform tasks at a competitive work pace.</w:t>
      </w:r>
    </w:p>
    <w:p w:rsidR="004A05D2" w:rsidRDefault="004A05D2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Moves slower than average or fatigues easily.</w:t>
      </w:r>
    </w:p>
    <w:p w:rsidR="004A05D2" w:rsidRPr="004A05D2" w:rsidRDefault="004A05D2" w:rsidP="002969E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Has involuntary movement that interferes with the ability to control and coordinate muscles. </w:t>
      </w:r>
    </w:p>
    <w:p w:rsidR="00335717" w:rsidRDefault="00335717" w:rsidP="002969E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Other______________________________________________________________</w:t>
      </w:r>
    </w:p>
    <w:p w:rsidR="00511115" w:rsidRDefault="00511115" w:rsidP="00E02BAF">
      <w:pPr>
        <w:pStyle w:val="Default"/>
        <w:rPr>
          <w:b/>
          <w:bCs/>
          <w:sz w:val="23"/>
          <w:szCs w:val="23"/>
        </w:rPr>
      </w:pPr>
    </w:p>
    <w:p w:rsidR="00472CC5" w:rsidRDefault="00472CC5" w:rsidP="00E02BAF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31B6" w:rsidTr="003D31B6">
        <w:tc>
          <w:tcPr>
            <w:tcW w:w="9576" w:type="dxa"/>
          </w:tcPr>
          <w:p w:rsidR="003D31B6" w:rsidRPr="003D31B6" w:rsidRDefault="003D31B6" w:rsidP="00E02BA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SELF-</w:t>
            </w:r>
            <w:r w:rsidRPr="003D31B6">
              <w:rPr>
                <w:bCs/>
                <w:sz w:val="23"/>
                <w:szCs w:val="23"/>
              </w:rPr>
              <w:t>CARE</w:t>
            </w:r>
            <w:r>
              <w:rPr>
                <w:bCs/>
                <w:sz w:val="23"/>
                <w:szCs w:val="23"/>
              </w:rPr>
              <w:t>: The ability to care for self and living environment.</w:t>
            </w:r>
          </w:p>
        </w:tc>
      </w:tr>
    </w:tbl>
    <w:p w:rsidR="003D31B6" w:rsidRDefault="003D31B6" w:rsidP="00E02BAF">
      <w:pPr>
        <w:pStyle w:val="Default"/>
        <w:rPr>
          <w:b/>
          <w:bCs/>
          <w:sz w:val="23"/>
          <w:szCs w:val="23"/>
        </w:rPr>
      </w:pPr>
    </w:p>
    <w:p w:rsidR="00335717" w:rsidRDefault="0033571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Needs monitoring to prevent injury. </w:t>
      </w:r>
    </w:p>
    <w:p w:rsidR="00335717" w:rsidRDefault="0033571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History of poor decision making or unaware of consequences of behavior. </w:t>
      </w:r>
    </w:p>
    <w:p w:rsidR="00335717" w:rsidRDefault="0033571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Requires personal care attendant. </w:t>
      </w:r>
    </w:p>
    <w:p w:rsidR="00335717" w:rsidRDefault="0033571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Problems with reasoning, processing, and cognition around basic needs decisions: health, grooming, dressing, nutrition</w:t>
      </w:r>
      <w:r w:rsidR="002969E7">
        <w:rPr>
          <w:sz w:val="23"/>
          <w:szCs w:val="23"/>
        </w:rPr>
        <w:t xml:space="preserve"> and safety</w:t>
      </w:r>
      <w:r>
        <w:rPr>
          <w:sz w:val="23"/>
          <w:szCs w:val="23"/>
        </w:rPr>
        <w:t xml:space="preserve">.  </w:t>
      </w:r>
    </w:p>
    <w:p w:rsidR="00335717" w:rsidRDefault="002969E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Difficulties</w:t>
      </w:r>
      <w:r w:rsidR="00335717">
        <w:rPr>
          <w:sz w:val="23"/>
          <w:szCs w:val="23"/>
        </w:rPr>
        <w:t xml:space="preserve"> in math and reading that impact management of finances, transportation, </w:t>
      </w:r>
      <w:r w:rsidR="00170837">
        <w:rPr>
          <w:sz w:val="23"/>
          <w:szCs w:val="23"/>
        </w:rPr>
        <w:t>and health</w:t>
      </w:r>
      <w:r w:rsidR="00335717">
        <w:rPr>
          <w:sz w:val="23"/>
          <w:szCs w:val="23"/>
        </w:rPr>
        <w:t xml:space="preserve"> care. </w:t>
      </w:r>
    </w:p>
    <w:p w:rsidR="00335717" w:rsidRDefault="0033571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Home modifications required to perform self-care tasks. </w:t>
      </w:r>
    </w:p>
    <w:p w:rsidR="00335717" w:rsidRDefault="002969E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Impaired ability to apply past experiences and learning to decision making.</w:t>
      </w:r>
    </w:p>
    <w:p w:rsidR="00335717" w:rsidRDefault="00335717" w:rsidP="002969E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Other______________________________________________________________</w:t>
      </w:r>
    </w:p>
    <w:p w:rsidR="006C6C82" w:rsidRDefault="006C6C82" w:rsidP="006C6C82">
      <w:pPr>
        <w:pStyle w:val="Default"/>
        <w:ind w:left="720"/>
        <w:rPr>
          <w:sz w:val="23"/>
          <w:szCs w:val="23"/>
        </w:rPr>
      </w:pPr>
    </w:p>
    <w:p w:rsidR="003D31B6" w:rsidRDefault="003D31B6" w:rsidP="00335717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31B6" w:rsidTr="003D31B6">
        <w:tc>
          <w:tcPr>
            <w:tcW w:w="9576" w:type="dxa"/>
          </w:tcPr>
          <w:p w:rsidR="003D31B6" w:rsidRPr="003D31B6" w:rsidRDefault="003D31B6" w:rsidP="00E02BA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SELF-DIRECTION: The ability to regulate behavior in a purposeful and predictable way, taking into account personal goals, environmental conditions, cultural values and expectations.</w:t>
            </w:r>
          </w:p>
        </w:tc>
      </w:tr>
    </w:tbl>
    <w:p w:rsidR="00335717" w:rsidRDefault="00335717" w:rsidP="00E02BAF">
      <w:pPr>
        <w:pStyle w:val="Default"/>
        <w:rPr>
          <w:b/>
          <w:bCs/>
          <w:sz w:val="23"/>
          <w:szCs w:val="23"/>
        </w:rPr>
      </w:pP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Impaired ability to follow directions.</w:t>
      </w:r>
    </w:p>
    <w:p w:rsidR="00E41794" w:rsidRDefault="00C45382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Impaired</w:t>
      </w:r>
      <w:r w:rsidR="00E41794">
        <w:rPr>
          <w:sz w:val="23"/>
          <w:szCs w:val="23"/>
        </w:rPr>
        <w:t xml:space="preserve"> </w:t>
      </w:r>
      <w:r>
        <w:rPr>
          <w:sz w:val="23"/>
          <w:szCs w:val="23"/>
        </w:rPr>
        <w:t>ability</w:t>
      </w:r>
      <w:r w:rsidR="00E41794">
        <w:rPr>
          <w:sz w:val="23"/>
          <w:szCs w:val="23"/>
        </w:rPr>
        <w:t xml:space="preserve"> to identify logical steps necessary to reach goals.</w:t>
      </w: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Impaired ability to complete tasks, locate work stations or work independently.</w:t>
      </w: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Requires levels of supervision inconsistent</w:t>
      </w:r>
      <w:r w:rsidR="00335717">
        <w:rPr>
          <w:sz w:val="23"/>
          <w:szCs w:val="23"/>
        </w:rPr>
        <w:t xml:space="preserve"> with competitive employment. </w:t>
      </w: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Inability to seek help when needed or initiate work activity.</w:t>
      </w: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Inability to use feedback to improve or correct work performance.</w:t>
      </w: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Inability to sustain effort especially when confronted with a problem or change.</w:t>
      </w:r>
    </w:p>
    <w:p w:rsidR="00E41794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Inability to make decisions independent of others.</w:t>
      </w:r>
    </w:p>
    <w:p w:rsidR="00C45382" w:rsidRDefault="00E41794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Impaired ability to understand and </w:t>
      </w:r>
      <w:r w:rsidR="00C45382">
        <w:rPr>
          <w:sz w:val="23"/>
          <w:szCs w:val="23"/>
        </w:rPr>
        <w:t>change behavior as a result of consequences.</w:t>
      </w:r>
    </w:p>
    <w:p w:rsidR="00C45382" w:rsidRDefault="00C45382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Difficulty understanding and meeting realistic job expectations.</w:t>
      </w:r>
    </w:p>
    <w:p w:rsidR="00335717" w:rsidRDefault="00335717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Difficulties initiating work and working independently. </w:t>
      </w:r>
    </w:p>
    <w:p w:rsidR="00335717" w:rsidRDefault="00335717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Difficulties shift</w:t>
      </w:r>
      <w:r w:rsidR="00C45382">
        <w:rPr>
          <w:sz w:val="23"/>
          <w:szCs w:val="23"/>
        </w:rPr>
        <w:t>ing</w:t>
      </w:r>
      <w:r>
        <w:rPr>
          <w:sz w:val="23"/>
          <w:szCs w:val="23"/>
        </w:rPr>
        <w:t xml:space="preserve"> from one </w:t>
      </w:r>
      <w:r w:rsidR="00C45382">
        <w:rPr>
          <w:sz w:val="23"/>
          <w:szCs w:val="23"/>
        </w:rPr>
        <w:t xml:space="preserve">work </w:t>
      </w:r>
      <w:r>
        <w:rPr>
          <w:sz w:val="23"/>
          <w:szCs w:val="23"/>
        </w:rPr>
        <w:t xml:space="preserve">activity to another with purpose. </w:t>
      </w:r>
    </w:p>
    <w:p w:rsidR="00335717" w:rsidRDefault="00335717" w:rsidP="002969E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Cognitive deficits impairing work quality or productivity. </w:t>
      </w:r>
    </w:p>
    <w:p w:rsidR="00335717" w:rsidRDefault="00E41794" w:rsidP="002969E7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Other______________________________________________________________</w:t>
      </w:r>
    </w:p>
    <w:p w:rsidR="00335717" w:rsidRDefault="00335717" w:rsidP="00E02BAF">
      <w:pPr>
        <w:pStyle w:val="Default"/>
        <w:rPr>
          <w:b/>
          <w:bCs/>
          <w:sz w:val="23"/>
          <w:szCs w:val="23"/>
        </w:rPr>
      </w:pPr>
    </w:p>
    <w:p w:rsidR="00472CC5" w:rsidRDefault="00472CC5" w:rsidP="00E02BAF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C4025" w:rsidTr="00DC4025">
        <w:tc>
          <w:tcPr>
            <w:tcW w:w="9576" w:type="dxa"/>
          </w:tcPr>
          <w:p w:rsidR="00DC4025" w:rsidRPr="00DC4025" w:rsidRDefault="00DC4025" w:rsidP="00E02BAF">
            <w:pPr>
              <w:pStyle w:val="Default"/>
              <w:rPr>
                <w:bCs/>
                <w:sz w:val="23"/>
                <w:szCs w:val="23"/>
              </w:rPr>
            </w:pPr>
            <w:r w:rsidRPr="00DC4025">
              <w:rPr>
                <w:bCs/>
                <w:sz w:val="23"/>
                <w:szCs w:val="23"/>
              </w:rPr>
              <w:t>COMMUNICATION: The ability to exchange (give and receive) information.</w:t>
            </w:r>
          </w:p>
        </w:tc>
      </w:tr>
    </w:tbl>
    <w:p w:rsidR="00DC4025" w:rsidRDefault="00DC4025" w:rsidP="00E02BAF">
      <w:pPr>
        <w:pStyle w:val="Default"/>
        <w:rPr>
          <w:b/>
          <w:bCs/>
          <w:sz w:val="23"/>
          <w:szCs w:val="23"/>
        </w:rPr>
      </w:pP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Unable to communicate verb</w:t>
      </w:r>
      <w:r w:rsidR="00E974CF">
        <w:rPr>
          <w:sz w:val="23"/>
          <w:szCs w:val="23"/>
        </w:rPr>
        <w:t>ally speaking or understanding.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Speech and verbal language is difficult to understand.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converse via telephone. 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initiate or sustain conversation. 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Conversation</w:t>
      </w:r>
      <w:r w:rsidR="006C6C82">
        <w:rPr>
          <w:sz w:val="23"/>
          <w:szCs w:val="23"/>
        </w:rPr>
        <w:t xml:space="preserve"> may be limited to single words, </w:t>
      </w:r>
      <w:r>
        <w:rPr>
          <w:sz w:val="23"/>
          <w:szCs w:val="23"/>
        </w:rPr>
        <w:t>short phrases</w:t>
      </w:r>
      <w:r w:rsidR="006C6C82">
        <w:rPr>
          <w:sz w:val="23"/>
          <w:szCs w:val="23"/>
        </w:rPr>
        <w:t xml:space="preserve"> or illogical rambling</w:t>
      </w:r>
      <w:r>
        <w:rPr>
          <w:sz w:val="23"/>
          <w:szCs w:val="23"/>
        </w:rPr>
        <w:t xml:space="preserve">.  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Talks and interrupts excessively. 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follow written instructions or interpret written materials. 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Unable to communicate needs effectively</w:t>
      </w:r>
      <w:r w:rsidR="006C6C82">
        <w:rPr>
          <w:sz w:val="23"/>
          <w:szCs w:val="23"/>
        </w:rPr>
        <w:t>.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Unable to understand instructions and expectations.</w:t>
      </w:r>
    </w:p>
    <w:p w:rsidR="00E02BAF" w:rsidRDefault="00E02BA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Difficulties generalizing, transferring, and/or assimilating information. </w:t>
      </w:r>
    </w:p>
    <w:p w:rsidR="00E974CF" w:rsidRDefault="00E974CF" w:rsidP="002969E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Illegible handwriting</w:t>
      </w:r>
    </w:p>
    <w:p w:rsidR="00E974CF" w:rsidRDefault="00E974CF" w:rsidP="006C6C8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Inability to prepare work related documentation due to </w:t>
      </w:r>
      <w:r w:rsidR="006C6C82">
        <w:rPr>
          <w:sz w:val="23"/>
          <w:szCs w:val="23"/>
        </w:rPr>
        <w:t>organizational or writing difficulties.</w:t>
      </w:r>
    </w:p>
    <w:p w:rsidR="00E974CF" w:rsidRPr="006C6C82" w:rsidRDefault="006C6C82" w:rsidP="006C6C8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Unable to describe skills, work, </w:t>
      </w:r>
      <w:r w:rsidR="00E974CF">
        <w:rPr>
          <w:sz w:val="23"/>
          <w:szCs w:val="23"/>
        </w:rPr>
        <w:t xml:space="preserve">and education on </w:t>
      </w:r>
      <w:r>
        <w:rPr>
          <w:sz w:val="23"/>
          <w:szCs w:val="23"/>
        </w:rPr>
        <w:t xml:space="preserve">an </w:t>
      </w:r>
      <w:r w:rsidR="00E974CF">
        <w:rPr>
          <w:sz w:val="23"/>
          <w:szCs w:val="23"/>
        </w:rPr>
        <w:t xml:space="preserve">application or during </w:t>
      </w:r>
      <w:r w:rsidR="00E974CF" w:rsidRPr="006C6C82">
        <w:rPr>
          <w:sz w:val="23"/>
          <w:szCs w:val="23"/>
        </w:rPr>
        <w:t xml:space="preserve">employment interviews. </w:t>
      </w:r>
    </w:p>
    <w:p w:rsidR="00472CC5" w:rsidRPr="006C6C82" w:rsidRDefault="00E02BAF" w:rsidP="00E02BA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Other</w:t>
      </w:r>
      <w:r w:rsidR="00DC4025">
        <w:rPr>
          <w:sz w:val="23"/>
          <w:szCs w:val="23"/>
        </w:rPr>
        <w:t>______________________________________________________________</w:t>
      </w:r>
    </w:p>
    <w:p w:rsidR="00472CC5" w:rsidRDefault="00472CC5" w:rsidP="00E02BAF">
      <w:pPr>
        <w:pStyle w:val="Default"/>
        <w:rPr>
          <w:sz w:val="23"/>
          <w:szCs w:val="23"/>
        </w:rPr>
      </w:pPr>
    </w:p>
    <w:p w:rsidR="00472CC5" w:rsidRDefault="00472CC5" w:rsidP="00E02BAF">
      <w:pPr>
        <w:pStyle w:val="Default"/>
        <w:rPr>
          <w:sz w:val="23"/>
          <w:szCs w:val="23"/>
        </w:rPr>
      </w:pPr>
    </w:p>
    <w:p w:rsidR="006C6C82" w:rsidRDefault="006C6C82" w:rsidP="00E02BAF">
      <w:pPr>
        <w:pStyle w:val="Default"/>
        <w:rPr>
          <w:sz w:val="23"/>
          <w:szCs w:val="23"/>
        </w:rPr>
      </w:pPr>
    </w:p>
    <w:p w:rsidR="006C6C82" w:rsidRDefault="006C6C82" w:rsidP="00E02BAF">
      <w:pPr>
        <w:pStyle w:val="Default"/>
        <w:rPr>
          <w:sz w:val="23"/>
          <w:szCs w:val="23"/>
        </w:rPr>
      </w:pPr>
    </w:p>
    <w:p w:rsidR="006C6C82" w:rsidRDefault="006C6C82" w:rsidP="00E02BAF">
      <w:pPr>
        <w:pStyle w:val="Default"/>
        <w:rPr>
          <w:sz w:val="23"/>
          <w:szCs w:val="23"/>
        </w:rPr>
      </w:pPr>
    </w:p>
    <w:p w:rsidR="006C6C82" w:rsidRDefault="006C6C82" w:rsidP="00E02BAF">
      <w:pPr>
        <w:pStyle w:val="Default"/>
        <w:rPr>
          <w:sz w:val="23"/>
          <w:szCs w:val="23"/>
        </w:rPr>
      </w:pPr>
    </w:p>
    <w:p w:rsidR="006C6C82" w:rsidRDefault="006C6C82" w:rsidP="00E02BAF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31B6" w:rsidTr="003D31B6">
        <w:tc>
          <w:tcPr>
            <w:tcW w:w="9576" w:type="dxa"/>
          </w:tcPr>
          <w:p w:rsidR="003D31B6" w:rsidRDefault="003D31B6" w:rsidP="00E02B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TOLERANCE: The capacity to meet the physical and psychological demands of work.</w:t>
            </w:r>
          </w:p>
        </w:tc>
      </w:tr>
    </w:tbl>
    <w:p w:rsidR="00E974CF" w:rsidRDefault="00E974CF" w:rsidP="00E02BAF">
      <w:pPr>
        <w:pStyle w:val="Default"/>
        <w:rPr>
          <w:sz w:val="23"/>
          <w:szCs w:val="23"/>
        </w:rPr>
      </w:pP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Unable to sustain attention sufficient to perform essential functions of</w:t>
      </w:r>
      <w:r w:rsidR="00E41794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job. 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Lacks physical or emotional stamina to perform essential functions of</w:t>
      </w:r>
      <w:r w:rsidR="00E41794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job. </w:t>
      </w:r>
    </w:p>
    <w:p w:rsidR="00335717" w:rsidRDefault="00E41794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Misses more than two </w:t>
      </w:r>
      <w:r w:rsidR="00335717">
        <w:rPr>
          <w:sz w:val="23"/>
          <w:szCs w:val="23"/>
        </w:rPr>
        <w:t xml:space="preserve">days each month. 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Has low level of capacity or endurance due to physical or mental limitations.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Difficulties managing employment stress environments.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Needs frequent breaks or modified work schedule. (less than </w:t>
      </w:r>
      <w:r w:rsidR="00E41794">
        <w:rPr>
          <w:sz w:val="23"/>
          <w:szCs w:val="23"/>
        </w:rPr>
        <w:t xml:space="preserve">in </w:t>
      </w:r>
      <w:r>
        <w:rPr>
          <w:sz w:val="23"/>
          <w:szCs w:val="23"/>
        </w:rPr>
        <w:t xml:space="preserve">standard employment)  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Inability to remain in one physical location for extended time periods without fidgeting, feeling restless, or fleeing the site. 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Difficulties </w:t>
      </w:r>
      <w:r w:rsidR="006C6C82">
        <w:rPr>
          <w:sz w:val="23"/>
          <w:szCs w:val="23"/>
        </w:rPr>
        <w:t>ignoring</w:t>
      </w:r>
      <w:r>
        <w:rPr>
          <w:sz w:val="23"/>
          <w:szCs w:val="23"/>
        </w:rPr>
        <w:t xml:space="preserve"> normal background </w:t>
      </w:r>
      <w:r w:rsidR="006C6C82">
        <w:rPr>
          <w:sz w:val="23"/>
          <w:szCs w:val="23"/>
        </w:rPr>
        <w:t>noise that prevents</w:t>
      </w:r>
      <w:r w:rsidR="00C45382">
        <w:rPr>
          <w:sz w:val="23"/>
          <w:szCs w:val="23"/>
        </w:rPr>
        <w:t xml:space="preserve"> focus on the work task</w:t>
      </w:r>
      <w:r>
        <w:rPr>
          <w:sz w:val="23"/>
          <w:szCs w:val="23"/>
        </w:rPr>
        <w:t xml:space="preserve">. </w:t>
      </w:r>
    </w:p>
    <w:p w:rsidR="00335717" w:rsidRDefault="00335717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Difficulties establishing</w:t>
      </w:r>
      <w:r w:rsidR="006C6C82">
        <w:rPr>
          <w:sz w:val="23"/>
          <w:szCs w:val="23"/>
        </w:rPr>
        <w:t xml:space="preserve"> and/or maintaining</w:t>
      </w:r>
      <w:r>
        <w:rPr>
          <w:sz w:val="23"/>
          <w:szCs w:val="23"/>
        </w:rPr>
        <w:t xml:space="preserve"> relationships with </w:t>
      </w:r>
      <w:r w:rsidR="00C45382">
        <w:rPr>
          <w:sz w:val="23"/>
          <w:szCs w:val="23"/>
        </w:rPr>
        <w:t>co-workers</w:t>
      </w:r>
      <w:r>
        <w:rPr>
          <w:sz w:val="23"/>
          <w:szCs w:val="23"/>
        </w:rPr>
        <w:t xml:space="preserve"> and </w:t>
      </w:r>
      <w:r w:rsidR="00C45382">
        <w:rPr>
          <w:sz w:val="23"/>
          <w:szCs w:val="23"/>
        </w:rPr>
        <w:t>supervisors.</w:t>
      </w:r>
      <w:r>
        <w:rPr>
          <w:sz w:val="23"/>
          <w:szCs w:val="23"/>
        </w:rPr>
        <w:t xml:space="preserve">  </w:t>
      </w:r>
    </w:p>
    <w:p w:rsidR="00335717" w:rsidRDefault="003D31B6" w:rsidP="002969E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Other______________________________________________________________</w:t>
      </w:r>
    </w:p>
    <w:p w:rsidR="00E974CF" w:rsidRDefault="00E974CF" w:rsidP="00E02BAF">
      <w:pPr>
        <w:pStyle w:val="Default"/>
        <w:rPr>
          <w:sz w:val="23"/>
          <w:szCs w:val="23"/>
        </w:rPr>
      </w:pPr>
    </w:p>
    <w:p w:rsidR="00472CC5" w:rsidRDefault="00472CC5" w:rsidP="00E02BAF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31B6" w:rsidTr="003D31B6">
        <w:tc>
          <w:tcPr>
            <w:tcW w:w="9576" w:type="dxa"/>
          </w:tcPr>
          <w:p w:rsidR="003D31B6" w:rsidRDefault="003D31B6" w:rsidP="00E02B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SKILLS: The capacity to learn and perform tasks. </w:t>
            </w:r>
          </w:p>
        </w:tc>
      </w:tr>
    </w:tbl>
    <w:p w:rsidR="00C45382" w:rsidRDefault="00C45382" w:rsidP="00E02BAF">
      <w:pPr>
        <w:pStyle w:val="Default"/>
        <w:rPr>
          <w:b/>
          <w:bCs/>
          <w:sz w:val="23"/>
          <w:szCs w:val="23"/>
        </w:rPr>
      </w:pPr>
    </w:p>
    <w:p w:rsidR="00E02BAF" w:rsidRDefault="00E02BAF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Reading, spelling, math </w:t>
      </w:r>
      <w:r w:rsidR="00C329A4">
        <w:rPr>
          <w:sz w:val="23"/>
          <w:szCs w:val="23"/>
        </w:rPr>
        <w:t>significantly impaired</w:t>
      </w:r>
      <w:r>
        <w:rPr>
          <w:sz w:val="23"/>
          <w:szCs w:val="23"/>
        </w:rPr>
        <w:t xml:space="preserve">. </w:t>
      </w:r>
    </w:p>
    <w:p w:rsidR="00E02BAF" w:rsidRDefault="00C45382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Impaired ability to benefit from instruction, modeling, demonstration or experience to learn</w:t>
      </w:r>
      <w:r w:rsidR="00E02BA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work </w:t>
      </w:r>
      <w:r w:rsidR="00E02BAF">
        <w:rPr>
          <w:sz w:val="23"/>
          <w:szCs w:val="23"/>
        </w:rPr>
        <w:t xml:space="preserve">tasks. </w:t>
      </w:r>
    </w:p>
    <w:p w:rsidR="00E02BAF" w:rsidRDefault="00C45382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Impaired task-</w:t>
      </w:r>
      <w:r w:rsidR="00E02BAF">
        <w:rPr>
          <w:sz w:val="23"/>
          <w:szCs w:val="23"/>
        </w:rPr>
        <w:t xml:space="preserve">sequence recall. </w:t>
      </w:r>
    </w:p>
    <w:p w:rsidR="002969E7" w:rsidRDefault="002969E7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Impaired ability to refocus after interruption.</w:t>
      </w:r>
    </w:p>
    <w:p w:rsidR="00E02BAF" w:rsidRDefault="00E02BAF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Requires accommodations or Rehabilitation Technology</w:t>
      </w:r>
      <w:r w:rsidR="00C45382">
        <w:rPr>
          <w:sz w:val="23"/>
          <w:szCs w:val="23"/>
        </w:rPr>
        <w:t xml:space="preserve">. </w:t>
      </w:r>
    </w:p>
    <w:p w:rsidR="00C329A4" w:rsidRDefault="00C329A4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Difficulties conforming to established rules or norms. </w:t>
      </w:r>
    </w:p>
    <w:p w:rsidR="00C45382" w:rsidRDefault="00C45382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Impaired ability to remain aware of and adhere to work safety</w:t>
      </w:r>
      <w:r w:rsidR="006C6C82">
        <w:rPr>
          <w:sz w:val="23"/>
          <w:szCs w:val="23"/>
        </w:rPr>
        <w:t xml:space="preserve"> guidelines</w:t>
      </w:r>
      <w:r>
        <w:rPr>
          <w:sz w:val="23"/>
          <w:szCs w:val="23"/>
        </w:rPr>
        <w:t>.</w:t>
      </w:r>
    </w:p>
    <w:p w:rsidR="002969E7" w:rsidRDefault="002969E7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Impaired ability to generalize learning from one job task to another.</w:t>
      </w:r>
    </w:p>
    <w:p w:rsidR="00C329A4" w:rsidRDefault="00E41794" w:rsidP="00472CC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Other______________________________________________________________</w:t>
      </w:r>
    </w:p>
    <w:p w:rsidR="00C329A4" w:rsidRDefault="00C329A4" w:rsidP="00E02BAF">
      <w:pPr>
        <w:pStyle w:val="Default"/>
        <w:rPr>
          <w:sz w:val="23"/>
          <w:szCs w:val="23"/>
        </w:rPr>
      </w:pPr>
    </w:p>
    <w:p w:rsidR="00CA7DCD" w:rsidRDefault="00CA7DCD" w:rsidP="00E02BAF"/>
    <w:p w:rsidR="003D31B6" w:rsidRDefault="003D31B6" w:rsidP="00E02BAF"/>
    <w:p w:rsidR="003D31B6" w:rsidRDefault="003D31B6" w:rsidP="00E02BAF"/>
    <w:p w:rsidR="003D31B6" w:rsidRDefault="003D31B6" w:rsidP="00E02BAF"/>
    <w:sectPr w:rsidR="003D31B6" w:rsidSect="004B56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C4" w:rsidRDefault="00FA5FC4" w:rsidP="00E02BAF">
      <w:pPr>
        <w:spacing w:after="0" w:line="240" w:lineRule="auto"/>
      </w:pPr>
      <w:r>
        <w:separator/>
      </w:r>
    </w:p>
  </w:endnote>
  <w:endnote w:type="continuationSeparator" w:id="0">
    <w:p w:rsidR="00FA5FC4" w:rsidRDefault="00FA5FC4" w:rsidP="00E0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66F4" w:rsidRDefault="00EB508E" w:rsidP="00EB66F4">
        <w:pPr>
          <w:pStyle w:val="Footer"/>
          <w:jc w:val="center"/>
          <w:rPr>
            <w:sz w:val="16"/>
            <w:szCs w:val="16"/>
          </w:rPr>
        </w:pPr>
        <w:fldSimple w:instr=" PAGE   \* MERGEFORMAT ">
          <w:r w:rsidR="00386330" w:rsidRPr="00386330">
            <w:rPr>
              <w:b/>
              <w:noProof/>
            </w:rPr>
            <w:t>4</w:t>
          </w:r>
        </w:fldSimple>
        <w:r w:rsidR="00EB66F4">
          <w:rPr>
            <w:b/>
          </w:rPr>
          <w:t xml:space="preserve"> | </w:t>
        </w:r>
        <w:r w:rsidR="00EB66F4" w:rsidRPr="00472CC5">
          <w:rPr>
            <w:sz w:val="16"/>
            <w:szCs w:val="16"/>
          </w:rPr>
          <w:t>Adapted from: Cooperative Assessment Guidelines for School Practitioners, Colorado Department of Education:  Exceptional Student Services Unit and Department of Human Services: Divisor of Vocational Rehabilitation (January 2004)</w:t>
        </w:r>
      </w:p>
      <w:p w:rsidR="00EB66F4" w:rsidRDefault="00EB508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C4" w:rsidRDefault="00FA5FC4" w:rsidP="00E02BAF">
      <w:pPr>
        <w:spacing w:after="0" w:line="240" w:lineRule="auto"/>
      </w:pPr>
      <w:r>
        <w:separator/>
      </w:r>
    </w:p>
  </w:footnote>
  <w:footnote w:type="continuationSeparator" w:id="0">
    <w:p w:rsidR="00FA5FC4" w:rsidRDefault="00FA5FC4" w:rsidP="00E0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E7" w:rsidRPr="002969E7" w:rsidRDefault="002969E7" w:rsidP="002969E7">
    <w:pPr>
      <w:tabs>
        <w:tab w:val="center" w:pos="4320"/>
        <w:tab w:val="right" w:pos="864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65F"/>
    <w:multiLevelType w:val="hybridMultilevel"/>
    <w:tmpl w:val="366AF5EE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69F"/>
    <w:multiLevelType w:val="hybridMultilevel"/>
    <w:tmpl w:val="7A3CE97A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C4CB4"/>
    <w:multiLevelType w:val="hybridMultilevel"/>
    <w:tmpl w:val="D6262C68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E88"/>
    <w:multiLevelType w:val="hybridMultilevel"/>
    <w:tmpl w:val="54140456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C524D"/>
    <w:multiLevelType w:val="hybridMultilevel"/>
    <w:tmpl w:val="33B4FDBA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3000"/>
    <w:multiLevelType w:val="hybridMultilevel"/>
    <w:tmpl w:val="57A6142A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632E"/>
    <w:multiLevelType w:val="hybridMultilevel"/>
    <w:tmpl w:val="559EE306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C27DD"/>
    <w:multiLevelType w:val="hybridMultilevel"/>
    <w:tmpl w:val="E18AF420"/>
    <w:lvl w:ilvl="0" w:tplc="9C389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2BAF"/>
    <w:rsid w:val="00170837"/>
    <w:rsid w:val="002969E7"/>
    <w:rsid w:val="00335717"/>
    <w:rsid w:val="00386330"/>
    <w:rsid w:val="003B0F43"/>
    <w:rsid w:val="003D31B6"/>
    <w:rsid w:val="00472CC5"/>
    <w:rsid w:val="004A05D2"/>
    <w:rsid w:val="004B569B"/>
    <w:rsid w:val="004C2525"/>
    <w:rsid w:val="00511115"/>
    <w:rsid w:val="00625410"/>
    <w:rsid w:val="006841FC"/>
    <w:rsid w:val="006C6C82"/>
    <w:rsid w:val="00C329A4"/>
    <w:rsid w:val="00C45382"/>
    <w:rsid w:val="00C560A5"/>
    <w:rsid w:val="00C719D3"/>
    <w:rsid w:val="00CA7DCD"/>
    <w:rsid w:val="00CD1E5E"/>
    <w:rsid w:val="00DC4025"/>
    <w:rsid w:val="00E02BAF"/>
    <w:rsid w:val="00E41794"/>
    <w:rsid w:val="00E974CF"/>
    <w:rsid w:val="00EB508E"/>
    <w:rsid w:val="00EB66F4"/>
    <w:rsid w:val="00F86BFB"/>
    <w:rsid w:val="00FA5FC4"/>
    <w:rsid w:val="00FD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0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AF"/>
  </w:style>
  <w:style w:type="paragraph" w:styleId="Footer">
    <w:name w:val="footer"/>
    <w:basedOn w:val="Normal"/>
    <w:link w:val="FooterChar"/>
    <w:uiPriority w:val="99"/>
    <w:unhideWhenUsed/>
    <w:rsid w:val="00E0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AF"/>
  </w:style>
  <w:style w:type="paragraph" w:styleId="BalloonText">
    <w:name w:val="Balloon Text"/>
    <w:basedOn w:val="Normal"/>
    <w:link w:val="BalloonTextChar"/>
    <w:uiPriority w:val="99"/>
    <w:semiHidden/>
    <w:unhideWhenUsed/>
    <w:rsid w:val="00E0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6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AF"/>
  </w:style>
  <w:style w:type="paragraph" w:styleId="Footer">
    <w:name w:val="footer"/>
    <w:basedOn w:val="Normal"/>
    <w:link w:val="FooterChar"/>
    <w:uiPriority w:val="99"/>
    <w:unhideWhenUsed/>
    <w:rsid w:val="00E0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AF"/>
  </w:style>
  <w:style w:type="paragraph" w:styleId="BalloonText">
    <w:name w:val="Balloon Text"/>
    <w:basedOn w:val="Normal"/>
    <w:link w:val="BalloonTextChar"/>
    <w:uiPriority w:val="99"/>
    <w:semiHidden/>
    <w:unhideWhenUsed/>
    <w:rsid w:val="00E0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School District 1J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Maynard</dc:creator>
  <cp:lastModifiedBy>test</cp:lastModifiedBy>
  <cp:revision>2</cp:revision>
  <cp:lastPrinted>2014-03-05T16:57:00Z</cp:lastPrinted>
  <dcterms:created xsi:type="dcterms:W3CDTF">2015-08-28T16:13:00Z</dcterms:created>
  <dcterms:modified xsi:type="dcterms:W3CDTF">2015-08-28T16:13:00Z</dcterms:modified>
</cp:coreProperties>
</file>